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CA9" w:rsidRPr="00A1066B" w:rsidRDefault="00CB4CA9" w:rsidP="00AD3292">
      <w:pPr>
        <w:spacing w:line="240" w:lineRule="auto"/>
        <w:ind w:firstLine="709"/>
        <w:jc w:val="right"/>
        <w:rPr>
          <w:rFonts w:ascii="PT Astra Serif" w:hAnsi="PT Astra Serif"/>
          <w:color w:val="000000" w:themeColor="text1"/>
          <w:sz w:val="28"/>
          <w:szCs w:val="28"/>
        </w:rPr>
      </w:pPr>
      <w:r w:rsidRPr="00A1066B">
        <w:rPr>
          <w:rFonts w:ascii="PT Astra Serif" w:hAnsi="PT Astra Serif"/>
          <w:color w:val="000000" w:themeColor="text1"/>
          <w:sz w:val="28"/>
          <w:szCs w:val="28"/>
        </w:rPr>
        <w:t>Приложение</w:t>
      </w:r>
      <w:r w:rsidR="00F74AE4" w:rsidRPr="00A1066B">
        <w:rPr>
          <w:rFonts w:ascii="PT Astra Serif" w:hAnsi="PT Astra Serif"/>
          <w:color w:val="000000" w:themeColor="text1"/>
          <w:sz w:val="28"/>
          <w:szCs w:val="28"/>
        </w:rPr>
        <w:t xml:space="preserve"> 2</w:t>
      </w:r>
      <w:r w:rsidRPr="00A1066B">
        <w:rPr>
          <w:rFonts w:ascii="PT Astra Serif" w:hAnsi="PT Astra Serif"/>
          <w:color w:val="000000" w:themeColor="text1"/>
          <w:sz w:val="28"/>
          <w:szCs w:val="28"/>
        </w:rPr>
        <w:t xml:space="preserve"> к письму</w:t>
      </w:r>
    </w:p>
    <w:p w:rsidR="00CB4CA9" w:rsidRPr="00A1066B" w:rsidRDefault="00EC09A0" w:rsidP="00AD3292">
      <w:pPr>
        <w:spacing w:line="240" w:lineRule="auto"/>
        <w:ind w:firstLine="709"/>
        <w:jc w:val="right"/>
        <w:rPr>
          <w:rFonts w:ascii="PT Astra Serif" w:hAnsi="PT Astra Serif"/>
          <w:color w:val="000000" w:themeColor="text1"/>
          <w:sz w:val="28"/>
          <w:szCs w:val="28"/>
        </w:rPr>
      </w:pPr>
      <w:r>
        <w:rPr>
          <w:rFonts w:ascii="PT Astra Serif" w:hAnsi="PT Astra Serif"/>
          <w:color w:val="000000" w:themeColor="text1"/>
          <w:sz w:val="28"/>
          <w:szCs w:val="28"/>
        </w:rPr>
        <w:t>Д</w:t>
      </w:r>
      <w:r w:rsidR="00CB4CA9" w:rsidRPr="00A1066B">
        <w:rPr>
          <w:rFonts w:ascii="PT Astra Serif" w:hAnsi="PT Astra Serif"/>
          <w:color w:val="000000" w:themeColor="text1"/>
          <w:sz w:val="28"/>
          <w:szCs w:val="28"/>
        </w:rPr>
        <w:t>епартамента фина</w:t>
      </w:r>
      <w:r w:rsidR="00197A70" w:rsidRPr="00A1066B">
        <w:rPr>
          <w:rFonts w:ascii="PT Astra Serif" w:hAnsi="PT Astra Serif"/>
          <w:color w:val="000000" w:themeColor="text1"/>
          <w:sz w:val="28"/>
          <w:szCs w:val="28"/>
        </w:rPr>
        <w:t>н</w:t>
      </w:r>
      <w:r w:rsidR="00CB4CA9" w:rsidRPr="00A1066B">
        <w:rPr>
          <w:rFonts w:ascii="PT Astra Serif" w:hAnsi="PT Astra Serif"/>
          <w:color w:val="000000" w:themeColor="text1"/>
          <w:sz w:val="28"/>
          <w:szCs w:val="28"/>
        </w:rPr>
        <w:t>сов</w:t>
      </w:r>
    </w:p>
    <w:p w:rsidR="00197A70" w:rsidRPr="00A1066B" w:rsidRDefault="00197A70" w:rsidP="00AD3292">
      <w:pPr>
        <w:spacing w:line="240" w:lineRule="auto"/>
        <w:ind w:firstLine="709"/>
        <w:jc w:val="right"/>
        <w:rPr>
          <w:rFonts w:ascii="PT Astra Serif" w:hAnsi="PT Astra Serif"/>
          <w:color w:val="000000" w:themeColor="text1"/>
          <w:sz w:val="28"/>
          <w:szCs w:val="28"/>
        </w:rPr>
      </w:pPr>
      <w:r w:rsidRPr="00A1066B">
        <w:rPr>
          <w:rFonts w:ascii="PT Astra Serif" w:hAnsi="PT Astra Serif"/>
          <w:color w:val="000000" w:themeColor="text1"/>
          <w:sz w:val="28"/>
          <w:szCs w:val="28"/>
        </w:rPr>
        <w:t>администрации города Югорска</w:t>
      </w:r>
    </w:p>
    <w:p w:rsidR="00197A70" w:rsidRPr="00A1066B" w:rsidRDefault="00197A70" w:rsidP="00AD3292">
      <w:pPr>
        <w:spacing w:line="240" w:lineRule="auto"/>
        <w:ind w:firstLine="709"/>
        <w:jc w:val="right"/>
        <w:rPr>
          <w:rFonts w:ascii="PT Astra Serif" w:hAnsi="PT Astra Serif"/>
          <w:color w:val="000000" w:themeColor="text1"/>
          <w:sz w:val="28"/>
          <w:szCs w:val="28"/>
        </w:rPr>
      </w:pPr>
      <w:r w:rsidRPr="00A1066B">
        <w:rPr>
          <w:rFonts w:ascii="PT Astra Serif" w:hAnsi="PT Astra Serif"/>
          <w:color w:val="000000" w:themeColor="text1"/>
          <w:sz w:val="28"/>
          <w:szCs w:val="28"/>
        </w:rPr>
        <w:t>от</w:t>
      </w:r>
      <w:r w:rsidR="004F1C2A" w:rsidRPr="00A1066B">
        <w:rPr>
          <w:rFonts w:ascii="PT Astra Serif" w:hAnsi="PT Astra Serif"/>
          <w:color w:val="000000" w:themeColor="text1"/>
          <w:sz w:val="28"/>
          <w:szCs w:val="28"/>
        </w:rPr>
        <w:t>__</w:t>
      </w:r>
      <w:r w:rsidRPr="00A1066B">
        <w:rPr>
          <w:rFonts w:ascii="PT Astra Serif" w:hAnsi="PT Astra Serif"/>
          <w:color w:val="000000" w:themeColor="text1"/>
          <w:sz w:val="28"/>
          <w:szCs w:val="28"/>
        </w:rPr>
        <w:t>.02.202</w:t>
      </w:r>
      <w:r w:rsidR="00EC09A0">
        <w:rPr>
          <w:rFonts w:ascii="PT Astra Serif" w:hAnsi="PT Astra Serif"/>
          <w:color w:val="000000" w:themeColor="text1"/>
          <w:sz w:val="28"/>
          <w:szCs w:val="28"/>
        </w:rPr>
        <w:t>5</w:t>
      </w:r>
      <w:r w:rsidRPr="00A1066B">
        <w:rPr>
          <w:rFonts w:ascii="PT Astra Serif" w:hAnsi="PT Astra Serif"/>
          <w:color w:val="000000" w:themeColor="text1"/>
          <w:sz w:val="28"/>
          <w:szCs w:val="28"/>
        </w:rPr>
        <w:t xml:space="preserve"> № 04 – 02 – </w:t>
      </w:r>
      <w:proofErr w:type="spellStart"/>
      <w:proofErr w:type="gramStart"/>
      <w:r w:rsidRPr="00A1066B">
        <w:rPr>
          <w:rFonts w:ascii="PT Astra Serif" w:hAnsi="PT Astra Serif"/>
          <w:color w:val="000000" w:themeColor="text1"/>
          <w:sz w:val="28"/>
          <w:szCs w:val="28"/>
        </w:rPr>
        <w:t>Исх</w:t>
      </w:r>
      <w:proofErr w:type="spellEnd"/>
      <w:proofErr w:type="gramEnd"/>
      <w:r w:rsidRPr="00A1066B">
        <w:rPr>
          <w:rFonts w:ascii="PT Astra Serif" w:hAnsi="PT Astra Serif"/>
          <w:color w:val="000000" w:themeColor="text1"/>
          <w:sz w:val="28"/>
          <w:szCs w:val="28"/>
        </w:rPr>
        <w:t xml:space="preserve"> - </w:t>
      </w:r>
      <w:r w:rsidR="004F1C2A" w:rsidRPr="00A1066B">
        <w:rPr>
          <w:rFonts w:ascii="PT Astra Serif" w:hAnsi="PT Astra Serif"/>
          <w:color w:val="000000" w:themeColor="text1"/>
          <w:sz w:val="28"/>
          <w:szCs w:val="28"/>
        </w:rPr>
        <w:t>___</w:t>
      </w:r>
    </w:p>
    <w:p w:rsidR="00CB4CA9" w:rsidRPr="00A1066B" w:rsidRDefault="00CB4CA9" w:rsidP="005A5C18">
      <w:pPr>
        <w:spacing w:line="312" w:lineRule="auto"/>
        <w:jc w:val="center"/>
        <w:rPr>
          <w:rFonts w:ascii="PT Astra Serif" w:hAnsi="PT Astra Serif"/>
          <w:b/>
          <w:color w:val="000000" w:themeColor="text1"/>
          <w:sz w:val="28"/>
          <w:szCs w:val="28"/>
        </w:rPr>
      </w:pPr>
    </w:p>
    <w:p w:rsidR="00197A70" w:rsidRPr="00A1066B" w:rsidRDefault="00197A70" w:rsidP="005A5C18">
      <w:pPr>
        <w:spacing w:line="312" w:lineRule="auto"/>
        <w:jc w:val="center"/>
        <w:rPr>
          <w:rFonts w:ascii="PT Astra Serif" w:hAnsi="PT Astra Serif"/>
          <w:b/>
          <w:color w:val="000000" w:themeColor="text1"/>
          <w:sz w:val="28"/>
          <w:szCs w:val="28"/>
        </w:rPr>
      </w:pPr>
    </w:p>
    <w:p w:rsidR="002D59BD" w:rsidRPr="00A1066B" w:rsidRDefault="00667944" w:rsidP="00CA0CCA">
      <w:pPr>
        <w:spacing w:line="240" w:lineRule="auto"/>
        <w:jc w:val="center"/>
        <w:rPr>
          <w:rFonts w:ascii="PT Astra Serif" w:hAnsi="PT Astra Serif"/>
          <w:b/>
          <w:color w:val="000000" w:themeColor="text1"/>
          <w:sz w:val="28"/>
          <w:szCs w:val="28"/>
        </w:rPr>
      </w:pPr>
      <w:r w:rsidRPr="00A1066B">
        <w:rPr>
          <w:rFonts w:ascii="PT Astra Serif" w:hAnsi="PT Astra Serif"/>
          <w:b/>
          <w:color w:val="000000" w:themeColor="text1"/>
          <w:sz w:val="28"/>
          <w:szCs w:val="28"/>
        </w:rPr>
        <w:t xml:space="preserve">Пояснительная записка о ходе реализации </w:t>
      </w:r>
    </w:p>
    <w:p w:rsidR="002D59BD" w:rsidRPr="00A1066B" w:rsidRDefault="00E61E33" w:rsidP="00CA0CCA">
      <w:pPr>
        <w:spacing w:line="240" w:lineRule="auto"/>
        <w:jc w:val="center"/>
        <w:rPr>
          <w:rFonts w:ascii="PT Astra Serif" w:hAnsi="PT Astra Serif"/>
          <w:b/>
          <w:color w:val="000000" w:themeColor="text1"/>
          <w:sz w:val="28"/>
          <w:szCs w:val="28"/>
        </w:rPr>
      </w:pPr>
      <w:r w:rsidRPr="00A1066B">
        <w:rPr>
          <w:rFonts w:ascii="PT Astra Serif" w:hAnsi="PT Astra Serif"/>
          <w:b/>
          <w:color w:val="000000" w:themeColor="text1"/>
          <w:sz w:val="28"/>
          <w:szCs w:val="28"/>
        </w:rPr>
        <w:t>муниципальной</w:t>
      </w:r>
      <w:r w:rsidR="00667944" w:rsidRPr="00A1066B">
        <w:rPr>
          <w:rFonts w:ascii="PT Astra Serif" w:hAnsi="PT Astra Serif"/>
          <w:b/>
          <w:color w:val="000000" w:themeColor="text1"/>
          <w:sz w:val="28"/>
          <w:szCs w:val="28"/>
        </w:rPr>
        <w:t xml:space="preserve"> программы</w:t>
      </w:r>
      <w:r w:rsidR="0028260B" w:rsidRPr="00A1066B">
        <w:rPr>
          <w:rFonts w:ascii="PT Astra Serif" w:hAnsi="PT Astra Serif"/>
          <w:b/>
          <w:color w:val="000000" w:themeColor="text1"/>
          <w:sz w:val="28"/>
          <w:szCs w:val="28"/>
        </w:rPr>
        <w:t xml:space="preserve"> города Югорска</w:t>
      </w:r>
      <w:r w:rsidR="00667944" w:rsidRPr="00A1066B">
        <w:rPr>
          <w:rFonts w:ascii="PT Astra Serif" w:hAnsi="PT Astra Serif"/>
          <w:b/>
          <w:color w:val="000000" w:themeColor="text1"/>
          <w:sz w:val="28"/>
          <w:szCs w:val="28"/>
        </w:rPr>
        <w:t xml:space="preserve"> </w:t>
      </w:r>
    </w:p>
    <w:p w:rsidR="00A96867" w:rsidRPr="00A1066B" w:rsidRDefault="00667944" w:rsidP="00CA0CCA">
      <w:pPr>
        <w:spacing w:line="240" w:lineRule="auto"/>
        <w:jc w:val="center"/>
        <w:rPr>
          <w:rFonts w:ascii="PT Astra Serif" w:hAnsi="PT Astra Serif"/>
          <w:b/>
          <w:color w:val="000000" w:themeColor="text1"/>
          <w:sz w:val="28"/>
          <w:szCs w:val="28"/>
        </w:rPr>
      </w:pPr>
      <w:r w:rsidRPr="00A1066B">
        <w:rPr>
          <w:rFonts w:ascii="PT Astra Serif" w:hAnsi="PT Astra Serif"/>
          <w:b/>
          <w:color w:val="000000" w:themeColor="text1"/>
          <w:sz w:val="28"/>
          <w:szCs w:val="28"/>
        </w:rPr>
        <w:t>«</w:t>
      </w:r>
      <w:r w:rsidR="00A829A2" w:rsidRPr="00A1066B">
        <w:rPr>
          <w:rFonts w:ascii="PT Astra Serif" w:hAnsi="PT Astra Serif"/>
          <w:b/>
          <w:color w:val="000000" w:themeColor="text1"/>
          <w:sz w:val="28"/>
          <w:szCs w:val="28"/>
        </w:rPr>
        <w:t>Управление муниципальными</w:t>
      </w:r>
      <w:r w:rsidR="0028260B" w:rsidRPr="00A1066B">
        <w:rPr>
          <w:rFonts w:ascii="PT Astra Serif" w:hAnsi="PT Astra Serif"/>
          <w:b/>
          <w:color w:val="000000" w:themeColor="text1"/>
          <w:sz w:val="28"/>
          <w:szCs w:val="28"/>
        </w:rPr>
        <w:t xml:space="preserve"> финансами</w:t>
      </w:r>
      <w:r w:rsidRPr="00A1066B">
        <w:rPr>
          <w:rFonts w:ascii="PT Astra Serif" w:hAnsi="PT Astra Serif"/>
          <w:b/>
          <w:color w:val="000000" w:themeColor="text1"/>
          <w:sz w:val="28"/>
          <w:szCs w:val="28"/>
        </w:rPr>
        <w:t>»</w:t>
      </w:r>
    </w:p>
    <w:p w:rsidR="00710410" w:rsidRPr="00A1066B" w:rsidRDefault="00667944" w:rsidP="00CA0CCA">
      <w:pPr>
        <w:spacing w:line="240" w:lineRule="auto"/>
        <w:jc w:val="center"/>
        <w:rPr>
          <w:rFonts w:ascii="PT Astra Serif" w:hAnsi="PT Astra Serif"/>
          <w:b/>
          <w:color w:val="000000" w:themeColor="text1"/>
          <w:sz w:val="28"/>
          <w:szCs w:val="28"/>
        </w:rPr>
      </w:pPr>
      <w:r w:rsidRPr="00A1066B">
        <w:rPr>
          <w:rFonts w:ascii="PT Astra Serif" w:hAnsi="PT Astra Serif"/>
          <w:b/>
          <w:color w:val="000000" w:themeColor="text1"/>
          <w:sz w:val="28"/>
          <w:szCs w:val="28"/>
        </w:rPr>
        <w:t xml:space="preserve"> </w:t>
      </w:r>
      <w:r w:rsidR="000250F9" w:rsidRPr="00A1066B">
        <w:rPr>
          <w:rFonts w:ascii="PT Astra Serif" w:hAnsi="PT Astra Serif"/>
          <w:b/>
          <w:color w:val="000000" w:themeColor="text1"/>
          <w:sz w:val="28"/>
          <w:szCs w:val="28"/>
        </w:rPr>
        <w:t>за 20</w:t>
      </w:r>
      <w:r w:rsidR="00FC707D" w:rsidRPr="00A1066B">
        <w:rPr>
          <w:rFonts w:ascii="PT Astra Serif" w:hAnsi="PT Astra Serif"/>
          <w:b/>
          <w:color w:val="000000" w:themeColor="text1"/>
          <w:sz w:val="28"/>
          <w:szCs w:val="28"/>
        </w:rPr>
        <w:t>2</w:t>
      </w:r>
      <w:r w:rsidR="00EC09A0">
        <w:rPr>
          <w:rFonts w:ascii="PT Astra Serif" w:hAnsi="PT Astra Serif"/>
          <w:b/>
          <w:color w:val="000000" w:themeColor="text1"/>
          <w:sz w:val="28"/>
          <w:szCs w:val="28"/>
        </w:rPr>
        <w:t>4</w:t>
      </w:r>
      <w:r w:rsidRPr="00A1066B">
        <w:rPr>
          <w:rFonts w:ascii="PT Astra Serif" w:hAnsi="PT Astra Serif"/>
          <w:b/>
          <w:color w:val="000000" w:themeColor="text1"/>
          <w:sz w:val="28"/>
          <w:szCs w:val="28"/>
        </w:rPr>
        <w:t xml:space="preserve"> год</w:t>
      </w:r>
    </w:p>
    <w:p w:rsidR="008F0E9E" w:rsidRPr="00A1066B" w:rsidRDefault="008F0E9E" w:rsidP="00CA0CCA">
      <w:pPr>
        <w:spacing w:line="240" w:lineRule="auto"/>
        <w:jc w:val="center"/>
        <w:rPr>
          <w:rFonts w:ascii="PT Astra Serif" w:hAnsi="PT Astra Serif"/>
          <w:b/>
          <w:color w:val="000000" w:themeColor="text1"/>
          <w:sz w:val="28"/>
          <w:szCs w:val="28"/>
        </w:rPr>
      </w:pPr>
    </w:p>
    <w:p w:rsidR="000E6A17" w:rsidRPr="00A1066B" w:rsidRDefault="000E6A17" w:rsidP="00CA0CCA">
      <w:pPr>
        <w:spacing w:line="240" w:lineRule="auto"/>
        <w:jc w:val="center"/>
        <w:rPr>
          <w:rFonts w:ascii="PT Astra Serif" w:hAnsi="PT Astra Serif"/>
          <w:b/>
          <w:color w:val="000000" w:themeColor="text1"/>
          <w:sz w:val="28"/>
          <w:szCs w:val="28"/>
        </w:rPr>
      </w:pPr>
    </w:p>
    <w:p w:rsidR="00E95103" w:rsidRPr="00A1066B" w:rsidRDefault="00E95103" w:rsidP="002D59BD">
      <w:pPr>
        <w:rPr>
          <w:rFonts w:ascii="PT Astra Serif" w:eastAsia="Times New Roman" w:hAnsi="PT Astra Serif"/>
          <w:sz w:val="28"/>
          <w:szCs w:val="28"/>
        </w:rPr>
      </w:pPr>
      <w:proofErr w:type="gramStart"/>
      <w:r w:rsidRPr="00A1066B">
        <w:rPr>
          <w:rFonts w:ascii="PT Astra Serif" w:hAnsi="PT Astra Serif"/>
          <w:sz w:val="28"/>
          <w:szCs w:val="28"/>
        </w:rPr>
        <w:t>Муниципальная программа</w:t>
      </w:r>
      <w:r w:rsidR="00A73266" w:rsidRPr="00A1066B">
        <w:rPr>
          <w:rFonts w:ascii="PT Astra Serif" w:hAnsi="PT Astra Serif"/>
          <w:sz w:val="28"/>
          <w:szCs w:val="28"/>
        </w:rPr>
        <w:t xml:space="preserve"> города Югорска</w:t>
      </w:r>
      <w:r w:rsidRPr="00A1066B">
        <w:rPr>
          <w:rFonts w:ascii="PT Astra Serif" w:hAnsi="PT Astra Serif"/>
          <w:sz w:val="28"/>
          <w:szCs w:val="28"/>
        </w:rPr>
        <w:t xml:space="preserve"> «Управление муниципальными финансами»</w:t>
      </w:r>
      <w:r w:rsidR="00A73266" w:rsidRPr="00A1066B">
        <w:rPr>
          <w:rFonts w:ascii="PT Astra Serif" w:hAnsi="PT Astra Serif"/>
          <w:sz w:val="28"/>
          <w:szCs w:val="28"/>
        </w:rPr>
        <w:t xml:space="preserve"> (далее</w:t>
      </w:r>
      <w:r w:rsidR="008800AA" w:rsidRPr="00A1066B">
        <w:rPr>
          <w:rFonts w:ascii="PT Astra Serif" w:hAnsi="PT Astra Serif"/>
          <w:sz w:val="28"/>
          <w:szCs w:val="28"/>
        </w:rPr>
        <w:t xml:space="preserve"> -</w:t>
      </w:r>
      <w:r w:rsidR="00A73266" w:rsidRPr="00A1066B">
        <w:rPr>
          <w:rFonts w:ascii="PT Astra Serif" w:hAnsi="PT Astra Serif"/>
          <w:sz w:val="28"/>
          <w:szCs w:val="28"/>
        </w:rPr>
        <w:t xml:space="preserve"> Программа)</w:t>
      </w:r>
      <w:r w:rsidRPr="00A1066B">
        <w:rPr>
          <w:rFonts w:ascii="PT Astra Serif" w:hAnsi="PT Astra Serif"/>
          <w:sz w:val="28"/>
          <w:szCs w:val="28"/>
        </w:rPr>
        <w:t xml:space="preserve"> утверждена постановлением администрации города Югорска  от 3</w:t>
      </w:r>
      <w:r w:rsidR="0028260B" w:rsidRPr="00A1066B">
        <w:rPr>
          <w:rFonts w:ascii="PT Astra Serif" w:hAnsi="PT Astra Serif"/>
          <w:sz w:val="28"/>
          <w:szCs w:val="28"/>
        </w:rPr>
        <w:t>0</w:t>
      </w:r>
      <w:r w:rsidR="008800AA" w:rsidRPr="00A1066B">
        <w:rPr>
          <w:rFonts w:ascii="PT Astra Serif" w:hAnsi="PT Astra Serif"/>
          <w:sz w:val="28"/>
          <w:szCs w:val="28"/>
        </w:rPr>
        <w:t>.10.</w:t>
      </w:r>
      <w:r w:rsidRPr="00A1066B">
        <w:rPr>
          <w:rFonts w:ascii="PT Astra Serif" w:hAnsi="PT Astra Serif"/>
          <w:sz w:val="28"/>
          <w:szCs w:val="28"/>
        </w:rPr>
        <w:t>201</w:t>
      </w:r>
      <w:r w:rsidR="0028260B" w:rsidRPr="00A1066B">
        <w:rPr>
          <w:rFonts w:ascii="PT Astra Serif" w:hAnsi="PT Astra Serif"/>
          <w:sz w:val="28"/>
          <w:szCs w:val="28"/>
        </w:rPr>
        <w:t>8</w:t>
      </w:r>
      <w:r w:rsidRPr="00A1066B">
        <w:rPr>
          <w:rFonts w:ascii="PT Astra Serif" w:hAnsi="PT Astra Serif"/>
          <w:sz w:val="28"/>
          <w:szCs w:val="28"/>
        </w:rPr>
        <w:t xml:space="preserve"> </w:t>
      </w:r>
      <w:r w:rsidR="008800AA" w:rsidRPr="00A1066B">
        <w:rPr>
          <w:rFonts w:ascii="PT Astra Serif" w:hAnsi="PT Astra Serif"/>
          <w:sz w:val="28"/>
          <w:szCs w:val="28"/>
        </w:rPr>
        <w:t xml:space="preserve">№ </w:t>
      </w:r>
      <w:r w:rsidR="0028260B" w:rsidRPr="00A1066B">
        <w:rPr>
          <w:rFonts w:ascii="PT Astra Serif" w:hAnsi="PT Astra Serif"/>
          <w:sz w:val="28"/>
          <w:szCs w:val="28"/>
        </w:rPr>
        <w:t>2996</w:t>
      </w:r>
      <w:r w:rsidRPr="00A1066B">
        <w:rPr>
          <w:rFonts w:ascii="PT Astra Serif" w:hAnsi="PT Astra Serif"/>
          <w:sz w:val="28"/>
          <w:szCs w:val="28"/>
        </w:rPr>
        <w:t xml:space="preserve"> (с изменениями от </w:t>
      </w:r>
      <w:r w:rsidR="00C24908" w:rsidRPr="00A1066B">
        <w:rPr>
          <w:rFonts w:ascii="PT Astra Serif" w:hAnsi="PT Astra Serif"/>
          <w:sz w:val="28"/>
          <w:szCs w:val="28"/>
        </w:rPr>
        <w:t>10</w:t>
      </w:r>
      <w:r w:rsidRPr="00A1066B">
        <w:rPr>
          <w:rFonts w:ascii="PT Astra Serif" w:eastAsia="Times New Roman" w:hAnsi="PT Astra Serif"/>
          <w:sz w:val="28"/>
          <w:szCs w:val="28"/>
        </w:rPr>
        <w:t>.</w:t>
      </w:r>
      <w:r w:rsidR="00C24908" w:rsidRPr="00A1066B">
        <w:rPr>
          <w:rFonts w:ascii="PT Astra Serif" w:eastAsia="Times New Roman" w:hAnsi="PT Astra Serif"/>
          <w:sz w:val="28"/>
          <w:szCs w:val="28"/>
        </w:rPr>
        <w:t>10</w:t>
      </w:r>
      <w:r w:rsidRPr="00A1066B">
        <w:rPr>
          <w:rFonts w:ascii="PT Astra Serif" w:eastAsia="Times New Roman" w:hAnsi="PT Astra Serif"/>
          <w:sz w:val="28"/>
          <w:szCs w:val="28"/>
        </w:rPr>
        <w:t>.201</w:t>
      </w:r>
      <w:r w:rsidR="00C24908" w:rsidRPr="00A1066B">
        <w:rPr>
          <w:rFonts w:ascii="PT Astra Serif" w:eastAsia="Times New Roman" w:hAnsi="PT Astra Serif"/>
          <w:sz w:val="28"/>
          <w:szCs w:val="28"/>
        </w:rPr>
        <w:t>9</w:t>
      </w:r>
      <w:r w:rsidRPr="00A1066B">
        <w:rPr>
          <w:rFonts w:ascii="PT Astra Serif" w:eastAsia="Times New Roman" w:hAnsi="PT Astra Serif"/>
          <w:sz w:val="28"/>
          <w:szCs w:val="28"/>
        </w:rPr>
        <w:t xml:space="preserve"> № </w:t>
      </w:r>
      <w:r w:rsidR="00C24908" w:rsidRPr="00A1066B">
        <w:rPr>
          <w:rFonts w:ascii="PT Astra Serif" w:eastAsia="Times New Roman" w:hAnsi="PT Astra Serif"/>
          <w:sz w:val="28"/>
          <w:szCs w:val="28"/>
        </w:rPr>
        <w:t>2183</w:t>
      </w:r>
      <w:r w:rsidRPr="00A1066B">
        <w:rPr>
          <w:rFonts w:ascii="PT Astra Serif" w:eastAsia="Times New Roman" w:hAnsi="PT Astra Serif"/>
          <w:sz w:val="28"/>
          <w:szCs w:val="28"/>
        </w:rPr>
        <w:t xml:space="preserve">, от </w:t>
      </w:r>
      <w:r w:rsidR="00C24908" w:rsidRPr="00A1066B">
        <w:rPr>
          <w:rFonts w:ascii="PT Astra Serif" w:eastAsia="Times New Roman" w:hAnsi="PT Astra Serif"/>
          <w:sz w:val="28"/>
          <w:szCs w:val="28"/>
        </w:rPr>
        <w:t>05</w:t>
      </w:r>
      <w:r w:rsidRPr="00A1066B">
        <w:rPr>
          <w:rFonts w:ascii="PT Astra Serif" w:eastAsia="Times New Roman" w:hAnsi="PT Astra Serif"/>
          <w:sz w:val="28"/>
          <w:szCs w:val="28"/>
        </w:rPr>
        <w:t>.11.201</w:t>
      </w:r>
      <w:r w:rsidR="00C24908" w:rsidRPr="00A1066B">
        <w:rPr>
          <w:rFonts w:ascii="PT Astra Serif" w:eastAsia="Times New Roman" w:hAnsi="PT Astra Serif"/>
          <w:sz w:val="28"/>
          <w:szCs w:val="28"/>
        </w:rPr>
        <w:t>9</w:t>
      </w:r>
      <w:r w:rsidRPr="00A1066B">
        <w:rPr>
          <w:rFonts w:ascii="PT Astra Serif" w:eastAsia="Times New Roman" w:hAnsi="PT Astra Serif"/>
          <w:sz w:val="28"/>
          <w:szCs w:val="28"/>
        </w:rPr>
        <w:t xml:space="preserve"> № </w:t>
      </w:r>
      <w:r w:rsidR="00C24908" w:rsidRPr="00A1066B">
        <w:rPr>
          <w:rFonts w:ascii="PT Astra Serif" w:eastAsia="Times New Roman" w:hAnsi="PT Astra Serif"/>
          <w:sz w:val="28"/>
          <w:szCs w:val="28"/>
        </w:rPr>
        <w:t>2382</w:t>
      </w:r>
      <w:r w:rsidRPr="00A1066B">
        <w:rPr>
          <w:rFonts w:ascii="PT Astra Serif" w:eastAsia="Times New Roman" w:hAnsi="PT Astra Serif"/>
          <w:sz w:val="28"/>
          <w:szCs w:val="28"/>
        </w:rPr>
        <w:t xml:space="preserve">, от </w:t>
      </w:r>
      <w:r w:rsidR="00C24908" w:rsidRPr="00A1066B">
        <w:rPr>
          <w:rFonts w:ascii="PT Astra Serif" w:eastAsia="Times New Roman" w:hAnsi="PT Astra Serif"/>
          <w:sz w:val="28"/>
          <w:szCs w:val="28"/>
        </w:rPr>
        <w:t>23</w:t>
      </w:r>
      <w:r w:rsidRPr="00A1066B">
        <w:rPr>
          <w:rFonts w:ascii="PT Astra Serif" w:eastAsia="Times New Roman" w:hAnsi="PT Astra Serif"/>
          <w:sz w:val="28"/>
          <w:szCs w:val="28"/>
        </w:rPr>
        <w:t>.1</w:t>
      </w:r>
      <w:r w:rsidR="00C24908" w:rsidRPr="00A1066B">
        <w:rPr>
          <w:rFonts w:ascii="PT Astra Serif" w:eastAsia="Times New Roman" w:hAnsi="PT Astra Serif"/>
          <w:sz w:val="28"/>
          <w:szCs w:val="28"/>
        </w:rPr>
        <w:t>2</w:t>
      </w:r>
      <w:r w:rsidRPr="00A1066B">
        <w:rPr>
          <w:rFonts w:ascii="PT Astra Serif" w:eastAsia="Times New Roman" w:hAnsi="PT Astra Serif"/>
          <w:sz w:val="28"/>
          <w:szCs w:val="28"/>
        </w:rPr>
        <w:t>.201</w:t>
      </w:r>
      <w:r w:rsidR="00C24908" w:rsidRPr="00A1066B">
        <w:rPr>
          <w:rFonts w:ascii="PT Astra Serif" w:eastAsia="Times New Roman" w:hAnsi="PT Astra Serif"/>
          <w:sz w:val="28"/>
          <w:szCs w:val="28"/>
        </w:rPr>
        <w:t>9</w:t>
      </w:r>
      <w:r w:rsidRPr="00A1066B">
        <w:rPr>
          <w:rFonts w:ascii="PT Astra Serif" w:eastAsia="Times New Roman" w:hAnsi="PT Astra Serif"/>
          <w:sz w:val="28"/>
          <w:szCs w:val="28"/>
        </w:rPr>
        <w:t xml:space="preserve"> № </w:t>
      </w:r>
      <w:r w:rsidR="00C24908" w:rsidRPr="00A1066B">
        <w:rPr>
          <w:rFonts w:ascii="PT Astra Serif" w:eastAsia="Times New Roman" w:hAnsi="PT Astra Serif"/>
          <w:sz w:val="28"/>
          <w:szCs w:val="28"/>
        </w:rPr>
        <w:t>2737</w:t>
      </w:r>
      <w:r w:rsidR="00FC707D" w:rsidRPr="00A1066B">
        <w:rPr>
          <w:rFonts w:ascii="PT Astra Serif" w:eastAsia="Times New Roman" w:hAnsi="PT Astra Serif"/>
          <w:sz w:val="28"/>
          <w:szCs w:val="28"/>
        </w:rPr>
        <w:t>, от 23.12.2019 №</w:t>
      </w:r>
      <w:r w:rsidR="00420D04">
        <w:rPr>
          <w:rFonts w:ascii="PT Astra Serif" w:eastAsia="Times New Roman" w:hAnsi="PT Astra Serif"/>
          <w:sz w:val="28"/>
          <w:szCs w:val="28"/>
        </w:rPr>
        <w:t> </w:t>
      </w:r>
      <w:r w:rsidR="00FC707D" w:rsidRPr="00A1066B">
        <w:rPr>
          <w:rFonts w:ascii="PT Astra Serif" w:eastAsia="Times New Roman" w:hAnsi="PT Astra Serif"/>
          <w:sz w:val="28"/>
          <w:szCs w:val="28"/>
        </w:rPr>
        <w:t>2738, от 24.09.2020 № 1367, от 21.12.2020 № 1905</w:t>
      </w:r>
      <w:r w:rsidR="00572BB3" w:rsidRPr="00A1066B">
        <w:rPr>
          <w:rFonts w:ascii="PT Astra Serif" w:eastAsia="Times New Roman" w:hAnsi="PT Astra Serif"/>
          <w:sz w:val="28"/>
          <w:szCs w:val="28"/>
        </w:rPr>
        <w:t>,</w:t>
      </w:r>
      <w:r w:rsidR="00420D04">
        <w:rPr>
          <w:rFonts w:ascii="PT Astra Serif" w:eastAsia="Times New Roman" w:hAnsi="PT Astra Serif"/>
          <w:sz w:val="28"/>
          <w:szCs w:val="28"/>
        </w:rPr>
        <w:t xml:space="preserve"> </w:t>
      </w:r>
      <w:r w:rsidR="00B073EF" w:rsidRPr="00A1066B">
        <w:rPr>
          <w:rFonts w:ascii="PT Astra Serif" w:eastAsia="Times New Roman" w:hAnsi="PT Astra Serif"/>
          <w:sz w:val="28"/>
          <w:szCs w:val="28"/>
        </w:rPr>
        <w:t>от 21.12.2020 № 1912, от</w:t>
      </w:r>
      <w:proofErr w:type="gramEnd"/>
      <w:r w:rsidR="00B073EF" w:rsidRPr="00A1066B">
        <w:rPr>
          <w:rFonts w:ascii="PT Astra Serif" w:eastAsia="Times New Roman" w:hAnsi="PT Astra Serif"/>
          <w:sz w:val="28"/>
          <w:szCs w:val="28"/>
        </w:rPr>
        <w:t xml:space="preserve"> </w:t>
      </w:r>
      <w:proofErr w:type="gramStart"/>
      <w:r w:rsidR="00B073EF" w:rsidRPr="00A1066B">
        <w:rPr>
          <w:rFonts w:ascii="PT Astra Serif" w:eastAsia="Times New Roman" w:hAnsi="PT Astra Serif"/>
          <w:sz w:val="28"/>
          <w:szCs w:val="28"/>
        </w:rPr>
        <w:t>24.09.2021 № 1784–п, от 15.11.2021 № 2164–п, от 20.12.2021 № 2428</w:t>
      </w:r>
      <w:r w:rsidR="004F1C2A" w:rsidRPr="00A1066B">
        <w:rPr>
          <w:rFonts w:ascii="PT Astra Serif" w:eastAsia="Times New Roman" w:hAnsi="PT Astra Serif"/>
          <w:sz w:val="28"/>
          <w:szCs w:val="28"/>
        </w:rPr>
        <w:t>–</w:t>
      </w:r>
      <w:r w:rsidR="00B073EF" w:rsidRPr="00A1066B">
        <w:rPr>
          <w:rFonts w:ascii="PT Astra Serif" w:eastAsia="Times New Roman" w:hAnsi="PT Astra Serif"/>
          <w:sz w:val="28"/>
          <w:szCs w:val="28"/>
        </w:rPr>
        <w:t>п</w:t>
      </w:r>
      <w:r w:rsidR="004F1C2A" w:rsidRPr="00A1066B">
        <w:rPr>
          <w:rFonts w:ascii="PT Astra Serif" w:eastAsia="Times New Roman" w:hAnsi="PT Astra Serif"/>
          <w:sz w:val="28"/>
          <w:szCs w:val="28"/>
        </w:rPr>
        <w:t xml:space="preserve">, от 03.02.2022 № 184–п, от 21.06.2022 № 1319–п, от 14.11.2022 № 2382–п, </w:t>
      </w:r>
      <w:r w:rsidR="004C446D" w:rsidRPr="00A1066B">
        <w:rPr>
          <w:rFonts w:ascii="PT Astra Serif" w:eastAsia="Times New Roman" w:hAnsi="PT Astra Serif"/>
          <w:sz w:val="28"/>
          <w:szCs w:val="28"/>
        </w:rPr>
        <w:t xml:space="preserve">от 14.11.2022 № 2397–п, </w:t>
      </w:r>
      <w:r w:rsidR="004F1C2A" w:rsidRPr="00A1066B">
        <w:rPr>
          <w:rFonts w:ascii="PT Astra Serif" w:eastAsia="Times New Roman" w:hAnsi="PT Astra Serif"/>
          <w:sz w:val="28"/>
          <w:szCs w:val="28"/>
        </w:rPr>
        <w:t>от 05.12.2022 № 2563–п, от 28.12.2022 № 2756–п</w:t>
      </w:r>
      <w:r w:rsidR="004C446D" w:rsidRPr="00A1066B">
        <w:rPr>
          <w:rFonts w:ascii="PT Astra Serif" w:eastAsia="Times New Roman" w:hAnsi="PT Astra Serif"/>
          <w:sz w:val="28"/>
          <w:szCs w:val="28"/>
        </w:rPr>
        <w:t xml:space="preserve">, от 26.01.2023 № 92–п, от 31.10.2023 № 1508–п, </w:t>
      </w:r>
      <w:r w:rsidR="007F11AE" w:rsidRPr="00A1066B">
        <w:rPr>
          <w:rFonts w:ascii="PT Astra Serif" w:eastAsia="Times New Roman" w:hAnsi="PT Astra Serif"/>
          <w:sz w:val="28"/>
          <w:szCs w:val="28"/>
        </w:rPr>
        <w:t xml:space="preserve">от 10.11.2023 № 1555-п, </w:t>
      </w:r>
      <w:r w:rsidR="004C446D" w:rsidRPr="00A1066B">
        <w:rPr>
          <w:rFonts w:ascii="PT Astra Serif" w:eastAsia="Times New Roman" w:hAnsi="PT Astra Serif"/>
          <w:sz w:val="28"/>
          <w:szCs w:val="28"/>
        </w:rPr>
        <w:t>от 26.12.2023 № 1856–п</w:t>
      </w:r>
      <w:r w:rsidR="007B26AE">
        <w:rPr>
          <w:rFonts w:ascii="PT Astra Serif" w:eastAsia="Times New Roman" w:hAnsi="PT Astra Serif"/>
          <w:sz w:val="28"/>
          <w:szCs w:val="28"/>
        </w:rPr>
        <w:t>, от 24.01.2024 № 78–п, от 15.11.2024 № 1971–п, от 25.12.2024 № 2275-п</w:t>
      </w:r>
      <w:r w:rsidR="004F1C2A" w:rsidRPr="00A1066B">
        <w:rPr>
          <w:rFonts w:ascii="PT Astra Serif" w:eastAsia="Times New Roman" w:hAnsi="PT Astra Serif"/>
          <w:sz w:val="28"/>
          <w:szCs w:val="28"/>
        </w:rPr>
        <w:t>)</w:t>
      </w:r>
      <w:r w:rsidRPr="00A1066B">
        <w:rPr>
          <w:rFonts w:ascii="PT Astra Serif" w:eastAsia="Times New Roman" w:hAnsi="PT Astra Serif"/>
          <w:sz w:val="28"/>
          <w:szCs w:val="28"/>
        </w:rPr>
        <w:t>.</w:t>
      </w:r>
      <w:proofErr w:type="gramEnd"/>
    </w:p>
    <w:p w:rsidR="00091301" w:rsidRPr="00A1066B" w:rsidRDefault="00091301" w:rsidP="00091301">
      <w:pPr>
        <w:rPr>
          <w:rFonts w:ascii="PT Astra Serif" w:hAnsi="PT Astra Serif"/>
          <w:sz w:val="28"/>
          <w:szCs w:val="28"/>
        </w:rPr>
      </w:pPr>
      <w:r w:rsidRPr="00A1066B">
        <w:rPr>
          <w:rFonts w:ascii="PT Astra Serif" w:hAnsi="PT Astra Serif"/>
          <w:sz w:val="28"/>
          <w:szCs w:val="28"/>
        </w:rPr>
        <w:t>В 202</w:t>
      </w:r>
      <w:r w:rsidR="007B26AE">
        <w:rPr>
          <w:rFonts w:ascii="PT Astra Serif" w:hAnsi="PT Astra Serif"/>
          <w:sz w:val="28"/>
          <w:szCs w:val="28"/>
        </w:rPr>
        <w:t>4</w:t>
      </w:r>
      <w:r w:rsidRPr="00A1066B">
        <w:rPr>
          <w:rFonts w:ascii="PT Astra Serif" w:hAnsi="PT Astra Serif"/>
          <w:sz w:val="28"/>
          <w:szCs w:val="28"/>
        </w:rPr>
        <w:t xml:space="preserve"> году </w:t>
      </w:r>
      <w:r w:rsidR="004C446D" w:rsidRPr="00A1066B">
        <w:rPr>
          <w:rFonts w:ascii="PT Astra Serif" w:hAnsi="PT Astra Serif"/>
          <w:sz w:val="28"/>
          <w:szCs w:val="28"/>
        </w:rPr>
        <w:t>3</w:t>
      </w:r>
      <w:r w:rsidRPr="00A1066B">
        <w:rPr>
          <w:rFonts w:ascii="PT Astra Serif" w:hAnsi="PT Astra Serif"/>
          <w:sz w:val="28"/>
          <w:szCs w:val="28"/>
        </w:rPr>
        <w:t xml:space="preserve"> раз</w:t>
      </w:r>
      <w:r w:rsidR="004C446D" w:rsidRPr="00A1066B">
        <w:rPr>
          <w:rFonts w:ascii="PT Astra Serif" w:hAnsi="PT Astra Serif"/>
          <w:sz w:val="28"/>
          <w:szCs w:val="28"/>
        </w:rPr>
        <w:t>а</w:t>
      </w:r>
      <w:r w:rsidRPr="00A1066B">
        <w:rPr>
          <w:rFonts w:ascii="PT Astra Serif" w:hAnsi="PT Astra Serif"/>
          <w:sz w:val="28"/>
          <w:szCs w:val="28"/>
        </w:rPr>
        <w:t xml:space="preserve"> вносил</w:t>
      </w:r>
      <w:r w:rsidR="009035D8" w:rsidRPr="00A1066B">
        <w:rPr>
          <w:rFonts w:ascii="PT Astra Serif" w:hAnsi="PT Astra Serif"/>
          <w:sz w:val="28"/>
          <w:szCs w:val="28"/>
        </w:rPr>
        <w:t>и</w:t>
      </w:r>
      <w:r w:rsidRPr="00A1066B">
        <w:rPr>
          <w:rFonts w:ascii="PT Astra Serif" w:hAnsi="PT Astra Serif"/>
          <w:sz w:val="28"/>
          <w:szCs w:val="28"/>
        </w:rPr>
        <w:t xml:space="preserve">сь изменения в Программу (утверждены постановлениями администрации города Югорска </w:t>
      </w:r>
      <w:r w:rsidRPr="00A1066B">
        <w:rPr>
          <w:rFonts w:ascii="PT Astra Serif" w:eastAsia="Times New Roman" w:hAnsi="PT Astra Serif"/>
          <w:sz w:val="28"/>
          <w:szCs w:val="28"/>
        </w:rPr>
        <w:t>от</w:t>
      </w:r>
      <w:r w:rsidR="007B26AE">
        <w:rPr>
          <w:rFonts w:ascii="PT Astra Serif" w:eastAsia="Times New Roman" w:hAnsi="PT Astra Serif"/>
          <w:sz w:val="28"/>
          <w:szCs w:val="28"/>
        </w:rPr>
        <w:t xml:space="preserve"> 24.01.2024 № 78–п, от 15.11.2024 № 1971–п, от 25.12.2024 № 2275-п</w:t>
      </w:r>
      <w:r w:rsidR="007B26AE" w:rsidRPr="00A1066B">
        <w:rPr>
          <w:rFonts w:ascii="PT Astra Serif" w:eastAsia="Times New Roman" w:hAnsi="PT Astra Serif"/>
          <w:sz w:val="28"/>
          <w:szCs w:val="28"/>
        </w:rPr>
        <w:t>)</w:t>
      </w:r>
      <w:r w:rsidRPr="00A1066B">
        <w:rPr>
          <w:rFonts w:ascii="PT Astra Serif" w:hAnsi="PT Astra Serif"/>
          <w:sz w:val="28"/>
          <w:szCs w:val="28"/>
        </w:rPr>
        <w:t>.</w:t>
      </w:r>
      <w:r w:rsidRPr="00A1066B">
        <w:rPr>
          <w:rFonts w:ascii="PT Astra Serif" w:hAnsi="PT Astra Serif"/>
          <w:color w:val="FF0000"/>
          <w:sz w:val="28"/>
          <w:szCs w:val="28"/>
        </w:rPr>
        <w:t xml:space="preserve"> </w:t>
      </w:r>
      <w:r w:rsidRPr="00A1066B">
        <w:rPr>
          <w:rFonts w:ascii="PT Astra Serif" w:hAnsi="PT Astra Serif"/>
          <w:sz w:val="28"/>
          <w:szCs w:val="28"/>
        </w:rPr>
        <w:t>Необходимость внесения изменений была связана с уточнением объема финансовых затрат на реализацию Программы.</w:t>
      </w:r>
    </w:p>
    <w:p w:rsidR="000D77BE" w:rsidRPr="00A1066B" w:rsidRDefault="000D77BE" w:rsidP="002D59BD">
      <w:pPr>
        <w:rPr>
          <w:rFonts w:ascii="PT Astra Serif" w:hAnsi="PT Astra Serif"/>
          <w:sz w:val="28"/>
          <w:szCs w:val="28"/>
        </w:rPr>
      </w:pPr>
      <w:r w:rsidRPr="00A1066B">
        <w:rPr>
          <w:rFonts w:ascii="PT Astra Serif" w:hAnsi="PT Astra Serif"/>
          <w:sz w:val="28"/>
          <w:szCs w:val="28"/>
        </w:rPr>
        <w:t>Ответственным и</w:t>
      </w:r>
      <w:r w:rsidR="000214F1">
        <w:rPr>
          <w:rFonts w:ascii="PT Astra Serif" w:hAnsi="PT Astra Serif"/>
          <w:sz w:val="28"/>
          <w:szCs w:val="28"/>
        </w:rPr>
        <w:t>сполнителем Программы является Д</w:t>
      </w:r>
      <w:r w:rsidRPr="00A1066B">
        <w:rPr>
          <w:rFonts w:ascii="PT Astra Serif" w:hAnsi="PT Astra Serif"/>
          <w:sz w:val="28"/>
          <w:szCs w:val="28"/>
        </w:rPr>
        <w:t xml:space="preserve">епартамент финансов администрации города Югорска (далее </w:t>
      </w:r>
      <w:r w:rsidR="00C24908" w:rsidRPr="00A1066B">
        <w:rPr>
          <w:rFonts w:ascii="PT Astra Serif" w:hAnsi="PT Astra Serif"/>
          <w:sz w:val="28"/>
          <w:szCs w:val="28"/>
        </w:rPr>
        <w:t>–</w:t>
      </w:r>
      <w:r w:rsidRPr="00A1066B">
        <w:rPr>
          <w:rFonts w:ascii="PT Astra Serif" w:hAnsi="PT Astra Serif"/>
          <w:sz w:val="28"/>
          <w:szCs w:val="28"/>
        </w:rPr>
        <w:t xml:space="preserve"> Деп</w:t>
      </w:r>
      <w:r w:rsidR="00C24908" w:rsidRPr="00A1066B">
        <w:rPr>
          <w:rFonts w:ascii="PT Astra Serif" w:hAnsi="PT Astra Serif"/>
          <w:sz w:val="28"/>
          <w:szCs w:val="28"/>
        </w:rPr>
        <w:t>артамент финансов</w:t>
      </w:r>
      <w:r w:rsidRPr="00A1066B">
        <w:rPr>
          <w:rFonts w:ascii="PT Astra Serif" w:hAnsi="PT Astra Serif"/>
          <w:sz w:val="28"/>
          <w:szCs w:val="28"/>
        </w:rPr>
        <w:t>), соисполнител</w:t>
      </w:r>
      <w:r w:rsidR="002E7458">
        <w:rPr>
          <w:rFonts w:ascii="PT Astra Serif" w:hAnsi="PT Astra Serif"/>
          <w:sz w:val="28"/>
          <w:szCs w:val="28"/>
        </w:rPr>
        <w:t>и</w:t>
      </w:r>
      <w:r w:rsidRPr="00A1066B">
        <w:rPr>
          <w:rFonts w:ascii="PT Astra Serif" w:hAnsi="PT Astra Serif"/>
          <w:sz w:val="28"/>
          <w:szCs w:val="28"/>
        </w:rPr>
        <w:t xml:space="preserve"> </w:t>
      </w:r>
      <w:r w:rsidR="002E7458">
        <w:rPr>
          <w:rFonts w:ascii="PT Astra Serif" w:hAnsi="PT Astra Serif"/>
          <w:sz w:val="28"/>
          <w:szCs w:val="28"/>
        </w:rPr>
        <w:t>отсутствуют</w:t>
      </w:r>
      <w:r w:rsidRPr="00A1066B">
        <w:rPr>
          <w:rFonts w:ascii="PT Astra Serif" w:hAnsi="PT Astra Serif"/>
          <w:sz w:val="28"/>
          <w:szCs w:val="28"/>
        </w:rPr>
        <w:t>.</w:t>
      </w:r>
    </w:p>
    <w:p w:rsidR="00E95103" w:rsidRPr="00A1066B" w:rsidRDefault="00E95103" w:rsidP="002D59BD">
      <w:pPr>
        <w:rPr>
          <w:rFonts w:ascii="PT Astra Serif" w:hAnsi="PT Astra Serif"/>
          <w:sz w:val="28"/>
          <w:szCs w:val="28"/>
        </w:rPr>
      </w:pPr>
      <w:r w:rsidRPr="00A1066B">
        <w:rPr>
          <w:rFonts w:ascii="PT Astra Serif" w:hAnsi="PT Astra Serif"/>
          <w:sz w:val="28"/>
          <w:szCs w:val="28"/>
        </w:rPr>
        <w:t xml:space="preserve">Цель Программы </w:t>
      </w:r>
      <w:r w:rsidR="00DC6D16" w:rsidRPr="00A1066B">
        <w:rPr>
          <w:rFonts w:ascii="PT Astra Serif" w:hAnsi="PT Astra Serif"/>
          <w:sz w:val="28"/>
          <w:szCs w:val="28"/>
        </w:rPr>
        <w:t>–</w:t>
      </w:r>
      <w:r w:rsidR="00C8584D" w:rsidRPr="00A1066B">
        <w:rPr>
          <w:rFonts w:ascii="PT Astra Serif" w:hAnsi="PT Astra Serif"/>
          <w:sz w:val="28"/>
          <w:szCs w:val="28"/>
        </w:rPr>
        <w:t xml:space="preserve"> </w:t>
      </w:r>
      <w:r w:rsidR="00DC6D16" w:rsidRPr="00A1066B">
        <w:rPr>
          <w:rFonts w:ascii="PT Astra Serif" w:hAnsi="PT Astra Serif"/>
          <w:sz w:val="28"/>
          <w:szCs w:val="28"/>
        </w:rPr>
        <w:t>повышение качества управления муниципальными финансами города Югорска</w:t>
      </w:r>
      <w:r w:rsidRPr="00A1066B">
        <w:rPr>
          <w:rFonts w:ascii="PT Astra Serif" w:hAnsi="PT Astra Serif"/>
          <w:sz w:val="28"/>
          <w:szCs w:val="28"/>
        </w:rPr>
        <w:t>.</w:t>
      </w:r>
    </w:p>
    <w:p w:rsidR="00F621A4" w:rsidRPr="00A1066B" w:rsidRDefault="00E95103" w:rsidP="002D59BD">
      <w:pPr>
        <w:rPr>
          <w:rFonts w:ascii="PT Astra Serif" w:eastAsia="Times New Roman" w:hAnsi="PT Astra Serif"/>
          <w:sz w:val="28"/>
          <w:szCs w:val="28"/>
        </w:rPr>
      </w:pPr>
      <w:r w:rsidRPr="00A1066B">
        <w:rPr>
          <w:rFonts w:ascii="PT Astra Serif" w:hAnsi="PT Astra Serif"/>
          <w:sz w:val="28"/>
          <w:szCs w:val="28"/>
        </w:rPr>
        <w:t>Задач</w:t>
      </w:r>
      <w:r w:rsidR="00A16919" w:rsidRPr="00A1066B">
        <w:rPr>
          <w:rFonts w:ascii="PT Astra Serif" w:hAnsi="PT Astra Serif"/>
          <w:sz w:val="28"/>
          <w:szCs w:val="28"/>
        </w:rPr>
        <w:t>ами</w:t>
      </w:r>
      <w:r w:rsidRPr="00A1066B">
        <w:rPr>
          <w:rFonts w:ascii="PT Astra Serif" w:hAnsi="PT Astra Serif"/>
          <w:sz w:val="28"/>
          <w:szCs w:val="28"/>
        </w:rPr>
        <w:t xml:space="preserve"> Программы явля</w:t>
      </w:r>
      <w:r w:rsidR="00B01232" w:rsidRPr="00A1066B">
        <w:rPr>
          <w:rFonts w:ascii="PT Astra Serif" w:hAnsi="PT Astra Serif"/>
          <w:sz w:val="28"/>
          <w:szCs w:val="28"/>
        </w:rPr>
        <w:t>ю</w:t>
      </w:r>
      <w:r w:rsidRPr="00A1066B">
        <w:rPr>
          <w:rFonts w:ascii="PT Astra Serif" w:hAnsi="PT Astra Serif"/>
          <w:sz w:val="28"/>
          <w:szCs w:val="28"/>
        </w:rPr>
        <w:t>тся</w:t>
      </w:r>
      <w:r w:rsidR="00DC6D16" w:rsidRPr="00A1066B">
        <w:rPr>
          <w:rFonts w:ascii="PT Astra Serif" w:hAnsi="PT Astra Serif"/>
          <w:sz w:val="28"/>
          <w:szCs w:val="28"/>
        </w:rPr>
        <w:t xml:space="preserve"> обеспечение сбалансированности бюджета города Югорска, эффективное управление муниципальным долгом города Югорска</w:t>
      </w:r>
      <w:r w:rsidR="00F621A4" w:rsidRPr="00A1066B">
        <w:rPr>
          <w:rFonts w:ascii="PT Astra Serif" w:eastAsia="Times New Roman" w:hAnsi="PT Astra Serif"/>
          <w:sz w:val="28"/>
          <w:szCs w:val="28"/>
        </w:rPr>
        <w:t>.</w:t>
      </w:r>
    </w:p>
    <w:p w:rsidR="00740584" w:rsidRPr="00A1066B" w:rsidRDefault="002D59BD" w:rsidP="00740584">
      <w:pPr>
        <w:autoSpaceDE w:val="0"/>
        <w:autoSpaceDN w:val="0"/>
        <w:adjustRightInd w:val="0"/>
        <w:ind w:firstLine="709"/>
        <w:rPr>
          <w:rFonts w:ascii="PT Astra Serif" w:hAnsi="PT Astra Serif"/>
          <w:b/>
          <w:sz w:val="28"/>
          <w:szCs w:val="28"/>
        </w:rPr>
      </w:pPr>
      <w:r w:rsidRPr="00A1066B">
        <w:rPr>
          <w:rFonts w:ascii="PT Astra Serif" w:hAnsi="PT Astra Serif"/>
          <w:sz w:val="28"/>
          <w:szCs w:val="28"/>
        </w:rPr>
        <w:t>Плановый объем финансирования мероприятий Программы составил в 202</w:t>
      </w:r>
      <w:r w:rsidR="007B26AE">
        <w:rPr>
          <w:rFonts w:ascii="PT Astra Serif" w:hAnsi="PT Astra Serif"/>
          <w:sz w:val="28"/>
          <w:szCs w:val="28"/>
        </w:rPr>
        <w:t>4</w:t>
      </w:r>
      <w:r w:rsidRPr="00A1066B">
        <w:rPr>
          <w:rFonts w:ascii="PT Astra Serif" w:hAnsi="PT Astra Serif"/>
          <w:sz w:val="28"/>
          <w:szCs w:val="28"/>
        </w:rPr>
        <w:t xml:space="preserve"> году </w:t>
      </w:r>
      <w:r w:rsidR="007B26AE">
        <w:rPr>
          <w:rFonts w:ascii="PT Astra Serif" w:hAnsi="PT Astra Serif"/>
          <w:sz w:val="28"/>
          <w:szCs w:val="28"/>
        </w:rPr>
        <w:t>51 989,4</w:t>
      </w:r>
      <w:r w:rsidRPr="00A1066B">
        <w:rPr>
          <w:rFonts w:ascii="PT Astra Serif" w:hAnsi="PT Astra Serif"/>
          <w:sz w:val="28"/>
          <w:szCs w:val="28"/>
        </w:rPr>
        <w:t xml:space="preserve"> тыс. рублей, исполнено </w:t>
      </w:r>
      <w:r w:rsidR="007B26AE">
        <w:rPr>
          <w:rFonts w:ascii="PT Astra Serif" w:hAnsi="PT Astra Serif"/>
          <w:sz w:val="28"/>
          <w:szCs w:val="28"/>
        </w:rPr>
        <w:t>51 721,</w:t>
      </w:r>
      <w:r w:rsidR="00010CF9">
        <w:rPr>
          <w:rFonts w:ascii="PT Astra Serif" w:hAnsi="PT Astra Serif"/>
          <w:sz w:val="28"/>
          <w:szCs w:val="28"/>
        </w:rPr>
        <w:t>3</w:t>
      </w:r>
      <w:r w:rsidRPr="00A1066B">
        <w:rPr>
          <w:rFonts w:ascii="PT Astra Serif" w:hAnsi="PT Astra Serif"/>
          <w:sz w:val="28"/>
          <w:szCs w:val="28"/>
        </w:rPr>
        <w:t xml:space="preserve"> тыс. рублей или </w:t>
      </w:r>
      <w:r w:rsidR="002450BB" w:rsidRPr="00A1066B">
        <w:rPr>
          <w:rFonts w:ascii="PT Astra Serif" w:hAnsi="PT Astra Serif"/>
          <w:sz w:val="28"/>
          <w:szCs w:val="28"/>
        </w:rPr>
        <w:t>99,</w:t>
      </w:r>
      <w:r w:rsidR="007B26AE">
        <w:rPr>
          <w:rFonts w:ascii="PT Astra Serif" w:hAnsi="PT Astra Serif"/>
          <w:sz w:val="28"/>
          <w:szCs w:val="28"/>
        </w:rPr>
        <w:t>5</w:t>
      </w:r>
      <w:r w:rsidRPr="00A1066B">
        <w:rPr>
          <w:rFonts w:ascii="PT Astra Serif" w:hAnsi="PT Astra Serif"/>
          <w:sz w:val="28"/>
          <w:szCs w:val="28"/>
        </w:rPr>
        <w:t>% к уточненному плану.</w:t>
      </w:r>
    </w:p>
    <w:p w:rsidR="00740584" w:rsidRPr="00A1066B" w:rsidRDefault="00740584" w:rsidP="00CA0CCA">
      <w:pPr>
        <w:spacing w:line="240" w:lineRule="auto"/>
        <w:jc w:val="center"/>
        <w:rPr>
          <w:rFonts w:ascii="PT Astra Serif" w:hAnsi="PT Astra Serif"/>
          <w:b/>
          <w:color w:val="FF0000"/>
          <w:sz w:val="28"/>
          <w:szCs w:val="28"/>
        </w:rPr>
      </w:pPr>
    </w:p>
    <w:p w:rsidR="00B4370E" w:rsidRPr="00A1066B" w:rsidRDefault="00F8635A" w:rsidP="00CA0CCA">
      <w:pPr>
        <w:spacing w:line="240" w:lineRule="auto"/>
        <w:jc w:val="center"/>
        <w:rPr>
          <w:rFonts w:ascii="PT Astra Serif" w:hAnsi="PT Astra Serif"/>
          <w:b/>
          <w:sz w:val="28"/>
          <w:szCs w:val="28"/>
        </w:rPr>
      </w:pPr>
      <w:r w:rsidRPr="00A1066B">
        <w:rPr>
          <w:rFonts w:ascii="PT Astra Serif" w:hAnsi="PT Astra Serif"/>
          <w:b/>
          <w:sz w:val="28"/>
          <w:szCs w:val="28"/>
        </w:rPr>
        <w:lastRenderedPageBreak/>
        <w:t>Реализация мероприяти</w:t>
      </w:r>
      <w:r w:rsidR="00EA06AA" w:rsidRPr="00A1066B">
        <w:rPr>
          <w:rFonts w:ascii="PT Astra Serif" w:hAnsi="PT Astra Serif"/>
          <w:b/>
          <w:sz w:val="28"/>
          <w:szCs w:val="28"/>
        </w:rPr>
        <w:t>я</w:t>
      </w:r>
      <w:r w:rsidR="00B4370E" w:rsidRPr="00A1066B">
        <w:rPr>
          <w:rFonts w:ascii="PT Astra Serif" w:hAnsi="PT Astra Serif"/>
          <w:b/>
          <w:sz w:val="28"/>
          <w:szCs w:val="28"/>
        </w:rPr>
        <w:t xml:space="preserve"> 1</w:t>
      </w:r>
      <w:r w:rsidRPr="00A1066B">
        <w:rPr>
          <w:rFonts w:ascii="PT Astra Serif" w:hAnsi="PT Astra Serif"/>
          <w:b/>
          <w:sz w:val="28"/>
          <w:szCs w:val="28"/>
        </w:rPr>
        <w:t xml:space="preserve"> «</w:t>
      </w:r>
      <w:r w:rsidR="0009506B" w:rsidRPr="00A1066B">
        <w:rPr>
          <w:rFonts w:ascii="PT Astra Serif" w:hAnsi="PT Astra Serif"/>
          <w:b/>
          <w:sz w:val="28"/>
          <w:szCs w:val="28"/>
        </w:rPr>
        <w:t>Организационно-техническое и финансовое обеспечение деятельности Департамента финансов</w:t>
      </w:r>
      <w:r w:rsidRPr="00A1066B">
        <w:rPr>
          <w:rFonts w:ascii="PT Astra Serif" w:hAnsi="PT Astra Serif"/>
          <w:b/>
          <w:sz w:val="28"/>
          <w:szCs w:val="28"/>
        </w:rPr>
        <w:t>»</w:t>
      </w:r>
    </w:p>
    <w:p w:rsidR="002D59BD" w:rsidRPr="00A1066B" w:rsidRDefault="002D59BD" w:rsidP="00CA0CCA">
      <w:pPr>
        <w:spacing w:line="240" w:lineRule="auto"/>
        <w:jc w:val="center"/>
        <w:rPr>
          <w:rFonts w:ascii="PT Astra Serif" w:hAnsi="PT Astra Serif"/>
          <w:b/>
          <w:color w:val="FF0000"/>
          <w:sz w:val="28"/>
          <w:szCs w:val="28"/>
        </w:rPr>
      </w:pPr>
    </w:p>
    <w:p w:rsidR="002D59BD" w:rsidRPr="00A1066B" w:rsidRDefault="002D59BD" w:rsidP="002D59BD">
      <w:pPr>
        <w:rPr>
          <w:rFonts w:ascii="PT Astra Serif" w:hAnsi="PT Astra Serif"/>
          <w:sz w:val="28"/>
          <w:szCs w:val="28"/>
        </w:rPr>
      </w:pPr>
      <w:r w:rsidRPr="00A1066B">
        <w:rPr>
          <w:rFonts w:ascii="PT Astra Serif" w:hAnsi="PT Astra Serif"/>
          <w:sz w:val="28"/>
          <w:szCs w:val="28"/>
        </w:rPr>
        <w:t>На реализацию мероприятия 1 «Организационно-техническое и финансовое обеспечение деятельности Департамента финансов» в 202</w:t>
      </w:r>
      <w:r w:rsidR="0065361D">
        <w:rPr>
          <w:rFonts w:ascii="PT Astra Serif" w:hAnsi="PT Astra Serif"/>
          <w:sz w:val="28"/>
          <w:szCs w:val="28"/>
        </w:rPr>
        <w:t>4</w:t>
      </w:r>
      <w:r w:rsidRPr="00A1066B">
        <w:rPr>
          <w:rFonts w:ascii="PT Astra Serif" w:hAnsi="PT Astra Serif"/>
          <w:sz w:val="28"/>
          <w:szCs w:val="28"/>
        </w:rPr>
        <w:t xml:space="preserve"> году</w:t>
      </w:r>
      <w:r w:rsidRPr="00A1066B">
        <w:rPr>
          <w:rFonts w:ascii="PT Astra Serif" w:hAnsi="PT Astra Serif"/>
          <w:color w:val="FF0000"/>
          <w:sz w:val="28"/>
          <w:szCs w:val="28"/>
        </w:rPr>
        <w:t xml:space="preserve"> </w:t>
      </w:r>
      <w:r w:rsidRPr="00A1066B">
        <w:rPr>
          <w:rFonts w:ascii="PT Astra Serif" w:hAnsi="PT Astra Serif"/>
          <w:sz w:val="28"/>
          <w:szCs w:val="28"/>
        </w:rPr>
        <w:t xml:space="preserve">предусмотрены бюджетные ассигнования в сумме </w:t>
      </w:r>
      <w:r w:rsidR="0065361D">
        <w:rPr>
          <w:rFonts w:ascii="PT Astra Serif" w:hAnsi="PT Astra Serif"/>
          <w:sz w:val="28"/>
          <w:szCs w:val="28"/>
        </w:rPr>
        <w:t>43</w:t>
      </w:r>
      <w:r w:rsidR="00AB7822" w:rsidRPr="00A1066B">
        <w:rPr>
          <w:rFonts w:ascii="PT Astra Serif" w:hAnsi="PT Astra Serif"/>
          <w:sz w:val="28"/>
          <w:szCs w:val="28"/>
        </w:rPr>
        <w:t> </w:t>
      </w:r>
      <w:r w:rsidR="0065361D">
        <w:rPr>
          <w:rFonts w:ascii="PT Astra Serif" w:hAnsi="PT Astra Serif"/>
          <w:sz w:val="28"/>
          <w:szCs w:val="28"/>
        </w:rPr>
        <w:t>773</w:t>
      </w:r>
      <w:r w:rsidR="00AB7822" w:rsidRPr="00A1066B">
        <w:rPr>
          <w:rFonts w:ascii="PT Astra Serif" w:hAnsi="PT Astra Serif"/>
          <w:sz w:val="28"/>
          <w:szCs w:val="28"/>
        </w:rPr>
        <w:t>,</w:t>
      </w:r>
      <w:r w:rsidR="0065361D">
        <w:rPr>
          <w:rFonts w:ascii="PT Astra Serif" w:hAnsi="PT Astra Serif"/>
          <w:sz w:val="28"/>
          <w:szCs w:val="28"/>
        </w:rPr>
        <w:t>6</w:t>
      </w:r>
      <w:r w:rsidRPr="00A1066B">
        <w:rPr>
          <w:rFonts w:ascii="PT Astra Serif" w:hAnsi="PT Astra Serif"/>
          <w:sz w:val="28"/>
          <w:szCs w:val="28"/>
        </w:rPr>
        <w:t xml:space="preserve"> тыс. рублей, фактическое исполнение расходов составило </w:t>
      </w:r>
      <w:r w:rsidR="0065361D">
        <w:rPr>
          <w:rFonts w:ascii="PT Astra Serif" w:hAnsi="PT Astra Serif"/>
          <w:sz w:val="28"/>
          <w:szCs w:val="28"/>
        </w:rPr>
        <w:t>43</w:t>
      </w:r>
      <w:r w:rsidR="00AB7822" w:rsidRPr="00A1066B">
        <w:rPr>
          <w:rFonts w:ascii="PT Astra Serif" w:hAnsi="PT Astra Serif"/>
          <w:sz w:val="28"/>
          <w:szCs w:val="28"/>
        </w:rPr>
        <w:t> </w:t>
      </w:r>
      <w:r w:rsidR="0065361D">
        <w:rPr>
          <w:rFonts w:ascii="PT Astra Serif" w:hAnsi="PT Astra Serif"/>
          <w:sz w:val="28"/>
          <w:szCs w:val="28"/>
        </w:rPr>
        <w:t>764</w:t>
      </w:r>
      <w:r w:rsidR="00AB7822" w:rsidRPr="00A1066B">
        <w:rPr>
          <w:rFonts w:ascii="PT Astra Serif" w:hAnsi="PT Astra Serif"/>
          <w:sz w:val="28"/>
          <w:szCs w:val="28"/>
        </w:rPr>
        <w:t>,</w:t>
      </w:r>
      <w:r w:rsidR="0065361D">
        <w:rPr>
          <w:rFonts w:ascii="PT Astra Serif" w:hAnsi="PT Astra Serif"/>
          <w:sz w:val="28"/>
          <w:szCs w:val="28"/>
        </w:rPr>
        <w:t>6</w:t>
      </w:r>
      <w:r w:rsidRPr="00A1066B">
        <w:rPr>
          <w:rFonts w:ascii="PT Astra Serif" w:hAnsi="PT Astra Serif"/>
          <w:sz w:val="28"/>
          <w:szCs w:val="28"/>
        </w:rPr>
        <w:t xml:space="preserve"> тыс. рублей или </w:t>
      </w:r>
      <w:r w:rsidR="0065361D">
        <w:rPr>
          <w:rFonts w:ascii="PT Astra Serif" w:hAnsi="PT Astra Serif"/>
          <w:sz w:val="28"/>
          <w:szCs w:val="28"/>
        </w:rPr>
        <w:t>100</w:t>
      </w:r>
      <w:r w:rsidR="00AB7822" w:rsidRPr="00A1066B">
        <w:rPr>
          <w:rFonts w:ascii="PT Astra Serif" w:hAnsi="PT Astra Serif"/>
          <w:sz w:val="28"/>
          <w:szCs w:val="28"/>
        </w:rPr>
        <w:t>,</w:t>
      </w:r>
      <w:r w:rsidR="0065361D">
        <w:rPr>
          <w:rFonts w:ascii="PT Astra Serif" w:hAnsi="PT Astra Serif"/>
          <w:sz w:val="28"/>
          <w:szCs w:val="28"/>
        </w:rPr>
        <w:t>0</w:t>
      </w:r>
      <w:r w:rsidRPr="00A1066B">
        <w:rPr>
          <w:rFonts w:ascii="PT Astra Serif" w:hAnsi="PT Astra Serif"/>
          <w:sz w:val="28"/>
          <w:szCs w:val="28"/>
        </w:rPr>
        <w:t>% к уточненному плану.</w:t>
      </w:r>
      <w:r w:rsidRPr="00A1066B">
        <w:rPr>
          <w:rFonts w:ascii="PT Astra Serif" w:hAnsi="PT Astra Serif"/>
          <w:color w:val="FF0000"/>
          <w:sz w:val="28"/>
          <w:szCs w:val="28"/>
        </w:rPr>
        <w:t xml:space="preserve"> </w:t>
      </w:r>
      <w:r w:rsidRPr="00A1066B">
        <w:rPr>
          <w:rFonts w:ascii="PT Astra Serif" w:hAnsi="PT Astra Serif"/>
          <w:sz w:val="28"/>
          <w:szCs w:val="28"/>
        </w:rPr>
        <w:t xml:space="preserve">В рамках реализации данного мероприятия обеспечивалось функционирование Департамента финансов в объеме, необходимом для своевременного и качественного исполнения возложенных на него полномочий. </w:t>
      </w:r>
    </w:p>
    <w:p w:rsidR="002D59BD" w:rsidRPr="00A1066B" w:rsidRDefault="002D59BD" w:rsidP="002D59BD">
      <w:pPr>
        <w:autoSpaceDE w:val="0"/>
        <w:autoSpaceDN w:val="0"/>
        <w:adjustRightInd w:val="0"/>
        <w:rPr>
          <w:rFonts w:ascii="PT Astra Serif" w:hAnsi="PT Astra Serif"/>
          <w:sz w:val="28"/>
          <w:szCs w:val="28"/>
        </w:rPr>
      </w:pPr>
      <w:r w:rsidRPr="00A1066B">
        <w:rPr>
          <w:rFonts w:ascii="PT Astra Serif" w:hAnsi="PT Astra Serif"/>
          <w:sz w:val="28"/>
          <w:szCs w:val="28"/>
        </w:rPr>
        <w:t>В части нормативно – правового регулирования и методического обеспечения бюджетных правоотношений в пределах установленных полномочий с учетом изменений бюджетного законодательства утверждены и актуализированы все необходимые правовые акты, что способствует совершенствованию бюджетных правоотношений в городе Югорске, качественной организации планирования и исполнения бюджета города Югорска.</w:t>
      </w:r>
    </w:p>
    <w:p w:rsidR="002D59BD" w:rsidRPr="00A1066B" w:rsidRDefault="002D59BD" w:rsidP="002D59BD">
      <w:pPr>
        <w:ind w:firstLine="709"/>
        <w:rPr>
          <w:rFonts w:ascii="PT Astra Serif" w:hAnsi="PT Astra Serif"/>
          <w:sz w:val="28"/>
          <w:szCs w:val="28"/>
        </w:rPr>
      </w:pPr>
      <w:proofErr w:type="gramStart"/>
      <w:r w:rsidRPr="00A1066B">
        <w:rPr>
          <w:rFonts w:ascii="PT Astra Serif" w:hAnsi="PT Astra Serif"/>
          <w:sz w:val="28"/>
          <w:szCs w:val="28"/>
        </w:rPr>
        <w:t>Исполнение бюджета города Югорска в 202</w:t>
      </w:r>
      <w:r w:rsidR="0065361D">
        <w:rPr>
          <w:rFonts w:ascii="PT Astra Serif" w:hAnsi="PT Astra Serif"/>
          <w:sz w:val="28"/>
          <w:szCs w:val="28"/>
        </w:rPr>
        <w:t>4</w:t>
      </w:r>
      <w:r w:rsidRPr="00A1066B">
        <w:rPr>
          <w:rFonts w:ascii="PT Astra Serif" w:hAnsi="PT Astra Serif"/>
          <w:sz w:val="28"/>
          <w:szCs w:val="28"/>
        </w:rPr>
        <w:t xml:space="preserve"> году организовано в соответствии с требованиями бюджетного законодательства на основе решения Думы города Югорска от </w:t>
      </w:r>
      <w:r w:rsidR="0065361D">
        <w:rPr>
          <w:rFonts w:ascii="PT Astra Serif" w:hAnsi="PT Astra Serif"/>
          <w:sz w:val="28"/>
          <w:szCs w:val="28"/>
        </w:rPr>
        <w:t>19</w:t>
      </w:r>
      <w:r w:rsidRPr="00A1066B">
        <w:rPr>
          <w:rFonts w:ascii="PT Astra Serif" w:hAnsi="PT Astra Serif"/>
          <w:sz w:val="28"/>
          <w:szCs w:val="28"/>
        </w:rPr>
        <w:t>.12.202</w:t>
      </w:r>
      <w:r w:rsidR="0065361D">
        <w:rPr>
          <w:rFonts w:ascii="PT Astra Serif" w:hAnsi="PT Astra Serif"/>
          <w:sz w:val="28"/>
          <w:szCs w:val="28"/>
        </w:rPr>
        <w:t>3</w:t>
      </w:r>
      <w:r w:rsidRPr="00A1066B">
        <w:rPr>
          <w:rFonts w:ascii="PT Astra Serif" w:hAnsi="PT Astra Serif"/>
          <w:sz w:val="28"/>
          <w:szCs w:val="28"/>
        </w:rPr>
        <w:t xml:space="preserve"> №</w:t>
      </w:r>
      <w:r w:rsidR="0065361D">
        <w:rPr>
          <w:rFonts w:ascii="PT Astra Serif" w:hAnsi="PT Astra Serif"/>
          <w:sz w:val="28"/>
          <w:szCs w:val="28"/>
        </w:rPr>
        <w:t xml:space="preserve"> 97</w:t>
      </w:r>
      <w:r w:rsidRPr="00A1066B">
        <w:rPr>
          <w:rFonts w:ascii="PT Astra Serif" w:hAnsi="PT Astra Serif"/>
          <w:sz w:val="28"/>
          <w:szCs w:val="28"/>
        </w:rPr>
        <w:t xml:space="preserve"> «О бюджете города Югорска на 202</w:t>
      </w:r>
      <w:r w:rsidR="0065361D">
        <w:rPr>
          <w:rFonts w:ascii="PT Astra Serif" w:hAnsi="PT Astra Serif"/>
          <w:sz w:val="28"/>
          <w:szCs w:val="28"/>
        </w:rPr>
        <w:t>4</w:t>
      </w:r>
      <w:r w:rsidRPr="00A1066B">
        <w:rPr>
          <w:rFonts w:ascii="PT Astra Serif" w:hAnsi="PT Astra Serif"/>
          <w:sz w:val="28"/>
          <w:szCs w:val="28"/>
        </w:rPr>
        <w:t xml:space="preserve"> год и на плановый период 202</w:t>
      </w:r>
      <w:r w:rsidR="0065361D">
        <w:rPr>
          <w:rFonts w:ascii="PT Astra Serif" w:hAnsi="PT Astra Serif"/>
          <w:sz w:val="28"/>
          <w:szCs w:val="28"/>
        </w:rPr>
        <w:t>5</w:t>
      </w:r>
      <w:r w:rsidRPr="00A1066B">
        <w:rPr>
          <w:rFonts w:ascii="PT Astra Serif" w:hAnsi="PT Astra Serif"/>
          <w:sz w:val="28"/>
          <w:szCs w:val="28"/>
        </w:rPr>
        <w:t xml:space="preserve"> и 202</w:t>
      </w:r>
      <w:r w:rsidR="0065361D">
        <w:rPr>
          <w:rFonts w:ascii="PT Astra Serif" w:hAnsi="PT Astra Serif"/>
          <w:sz w:val="28"/>
          <w:szCs w:val="28"/>
        </w:rPr>
        <w:t>6</w:t>
      </w:r>
      <w:r w:rsidRPr="00A1066B">
        <w:rPr>
          <w:rFonts w:ascii="PT Astra Serif" w:hAnsi="PT Astra Serif"/>
          <w:sz w:val="28"/>
          <w:szCs w:val="28"/>
        </w:rPr>
        <w:t xml:space="preserve"> годов» (с изменениями),</w:t>
      </w:r>
      <w:r w:rsidRPr="00A1066B">
        <w:rPr>
          <w:rFonts w:ascii="PT Astra Serif" w:hAnsi="PT Astra Serif"/>
          <w:color w:val="FF0000"/>
          <w:sz w:val="28"/>
          <w:szCs w:val="28"/>
        </w:rPr>
        <w:t xml:space="preserve"> </w:t>
      </w:r>
      <w:r w:rsidRPr="00A1066B">
        <w:rPr>
          <w:rFonts w:ascii="PT Astra Serif" w:hAnsi="PT Astra Serif"/>
          <w:sz w:val="28"/>
          <w:szCs w:val="28"/>
        </w:rPr>
        <w:t xml:space="preserve">постановления администрации города Югорска от </w:t>
      </w:r>
      <w:r w:rsidR="009353A8">
        <w:rPr>
          <w:rFonts w:ascii="PT Astra Serif" w:hAnsi="PT Astra Serif"/>
          <w:sz w:val="28"/>
          <w:szCs w:val="28"/>
        </w:rPr>
        <w:t>28</w:t>
      </w:r>
      <w:r w:rsidRPr="00A1066B">
        <w:rPr>
          <w:rFonts w:ascii="PT Astra Serif" w:hAnsi="PT Astra Serif"/>
          <w:sz w:val="28"/>
          <w:szCs w:val="28"/>
        </w:rPr>
        <w:t>.</w:t>
      </w:r>
      <w:r w:rsidR="009353A8">
        <w:rPr>
          <w:rFonts w:ascii="PT Astra Serif" w:hAnsi="PT Astra Serif"/>
          <w:sz w:val="28"/>
          <w:szCs w:val="28"/>
        </w:rPr>
        <w:t>12</w:t>
      </w:r>
      <w:r w:rsidRPr="00A1066B">
        <w:rPr>
          <w:rFonts w:ascii="PT Astra Serif" w:hAnsi="PT Astra Serif"/>
          <w:sz w:val="28"/>
          <w:szCs w:val="28"/>
        </w:rPr>
        <w:t>.</w:t>
      </w:r>
      <w:r w:rsidR="009353A8">
        <w:rPr>
          <w:rFonts w:ascii="PT Astra Serif" w:hAnsi="PT Astra Serif"/>
          <w:sz w:val="28"/>
          <w:szCs w:val="28"/>
        </w:rPr>
        <w:t>2023</w:t>
      </w:r>
      <w:r w:rsidRPr="00A1066B">
        <w:rPr>
          <w:rFonts w:ascii="PT Astra Serif" w:hAnsi="PT Astra Serif"/>
          <w:sz w:val="28"/>
          <w:szCs w:val="28"/>
        </w:rPr>
        <w:t xml:space="preserve"> № </w:t>
      </w:r>
      <w:r w:rsidR="009353A8">
        <w:rPr>
          <w:rFonts w:ascii="PT Astra Serif" w:hAnsi="PT Astra Serif"/>
          <w:sz w:val="28"/>
          <w:szCs w:val="28"/>
        </w:rPr>
        <w:t>1911</w:t>
      </w:r>
      <w:r w:rsidR="005C0C0A" w:rsidRPr="00A1066B">
        <w:rPr>
          <w:rFonts w:ascii="PT Astra Serif" w:hAnsi="PT Astra Serif"/>
          <w:sz w:val="28"/>
          <w:szCs w:val="28"/>
        </w:rPr>
        <w:t>-п</w:t>
      </w:r>
      <w:r w:rsidRPr="00A1066B">
        <w:rPr>
          <w:rFonts w:ascii="PT Astra Serif" w:hAnsi="PT Astra Serif"/>
          <w:sz w:val="28"/>
          <w:szCs w:val="28"/>
        </w:rPr>
        <w:t xml:space="preserve"> «О</w:t>
      </w:r>
      <w:r w:rsidR="009353A8">
        <w:rPr>
          <w:rFonts w:ascii="PT Astra Serif" w:hAnsi="PT Astra Serif"/>
          <w:sz w:val="28"/>
          <w:szCs w:val="28"/>
        </w:rPr>
        <w:t>б</w:t>
      </w:r>
      <w:r w:rsidRPr="00A1066B">
        <w:rPr>
          <w:rFonts w:ascii="PT Astra Serif" w:hAnsi="PT Astra Serif"/>
          <w:sz w:val="28"/>
          <w:szCs w:val="28"/>
        </w:rPr>
        <w:t xml:space="preserve"> </w:t>
      </w:r>
      <w:r w:rsidR="009353A8">
        <w:rPr>
          <w:rFonts w:ascii="PT Astra Serif" w:hAnsi="PT Astra Serif"/>
          <w:sz w:val="28"/>
          <w:szCs w:val="28"/>
        </w:rPr>
        <w:t>утверждении Положения о мерах по обеспечению исполнения бюджета города Югорска</w:t>
      </w:r>
      <w:r w:rsidRPr="00A1066B">
        <w:rPr>
          <w:rFonts w:ascii="PT Astra Serif" w:hAnsi="PT Astra Serif"/>
          <w:sz w:val="28"/>
          <w:szCs w:val="28"/>
        </w:rPr>
        <w:t>»</w:t>
      </w:r>
      <w:r w:rsidR="009353A8">
        <w:rPr>
          <w:rFonts w:ascii="PT Astra Serif" w:hAnsi="PT Astra Serif"/>
          <w:sz w:val="28"/>
          <w:szCs w:val="28"/>
        </w:rPr>
        <w:t>, с</w:t>
      </w:r>
      <w:r w:rsidRPr="00A1066B">
        <w:rPr>
          <w:rFonts w:ascii="PT Astra Serif" w:hAnsi="PT Astra Serif"/>
          <w:sz w:val="28"/>
          <w:szCs w:val="28"/>
        </w:rPr>
        <w:t>водной бюджетной</w:t>
      </w:r>
      <w:proofErr w:type="gramEnd"/>
      <w:r w:rsidRPr="00A1066B">
        <w:rPr>
          <w:rFonts w:ascii="PT Astra Serif" w:hAnsi="PT Astra Serif"/>
          <w:sz w:val="28"/>
          <w:szCs w:val="28"/>
        </w:rPr>
        <w:t xml:space="preserve"> росписи бюджета города Югорска и кассового плана исполнения бюджета города Югорска.</w:t>
      </w:r>
    </w:p>
    <w:p w:rsidR="002D59BD" w:rsidRDefault="002D59BD" w:rsidP="002D59BD">
      <w:pPr>
        <w:rPr>
          <w:rFonts w:ascii="PT Astra Serif" w:hAnsi="PT Astra Serif"/>
          <w:sz w:val="28"/>
          <w:szCs w:val="28"/>
        </w:rPr>
      </w:pPr>
      <w:proofErr w:type="gramStart"/>
      <w:r w:rsidRPr="00A1066B">
        <w:rPr>
          <w:rFonts w:ascii="PT Astra Serif" w:hAnsi="PT Astra Serif"/>
          <w:sz w:val="28"/>
          <w:szCs w:val="28"/>
        </w:rPr>
        <w:t>Первоначально утвержденные параметры бюджета города Югорска на 202</w:t>
      </w:r>
      <w:r w:rsidR="009353A8">
        <w:rPr>
          <w:rFonts w:ascii="PT Astra Serif" w:hAnsi="PT Astra Serif"/>
          <w:sz w:val="28"/>
          <w:szCs w:val="28"/>
        </w:rPr>
        <w:t>4</w:t>
      </w:r>
      <w:r w:rsidRPr="00A1066B">
        <w:rPr>
          <w:rFonts w:ascii="PT Astra Serif" w:hAnsi="PT Astra Serif"/>
          <w:sz w:val="28"/>
          <w:szCs w:val="28"/>
        </w:rPr>
        <w:t xml:space="preserve"> год уточне</w:t>
      </w:r>
      <w:r w:rsidR="003912BC" w:rsidRPr="00A1066B">
        <w:rPr>
          <w:rFonts w:ascii="PT Astra Serif" w:hAnsi="PT Astra Serif"/>
          <w:sz w:val="28"/>
          <w:szCs w:val="28"/>
        </w:rPr>
        <w:t>ны 3</w:t>
      </w:r>
      <w:r w:rsidRPr="00A1066B">
        <w:rPr>
          <w:rFonts w:ascii="PT Astra Serif" w:hAnsi="PT Astra Serif"/>
          <w:sz w:val="28"/>
          <w:szCs w:val="28"/>
        </w:rPr>
        <w:t xml:space="preserve"> раза решениями Думы города Югорска «О внесении изменений в решение Думы города Югорска от </w:t>
      </w:r>
      <w:r w:rsidR="009353A8">
        <w:rPr>
          <w:rFonts w:ascii="PT Astra Serif" w:hAnsi="PT Astra Serif"/>
          <w:sz w:val="28"/>
          <w:szCs w:val="28"/>
        </w:rPr>
        <w:t>19</w:t>
      </w:r>
      <w:r w:rsidRPr="00A1066B">
        <w:rPr>
          <w:rFonts w:ascii="PT Astra Serif" w:hAnsi="PT Astra Serif"/>
          <w:sz w:val="28"/>
          <w:szCs w:val="28"/>
        </w:rPr>
        <w:t>.12.202</w:t>
      </w:r>
      <w:r w:rsidR="000214F1">
        <w:rPr>
          <w:rFonts w:ascii="PT Astra Serif" w:hAnsi="PT Astra Serif"/>
          <w:sz w:val="28"/>
          <w:szCs w:val="28"/>
        </w:rPr>
        <w:t>3</w:t>
      </w:r>
      <w:r w:rsidRPr="00A1066B">
        <w:rPr>
          <w:rFonts w:ascii="PT Astra Serif" w:hAnsi="PT Astra Serif"/>
          <w:sz w:val="28"/>
          <w:szCs w:val="28"/>
        </w:rPr>
        <w:t xml:space="preserve"> № </w:t>
      </w:r>
      <w:r w:rsidR="009353A8">
        <w:rPr>
          <w:rFonts w:ascii="PT Astra Serif" w:hAnsi="PT Astra Serif"/>
          <w:sz w:val="28"/>
          <w:szCs w:val="28"/>
        </w:rPr>
        <w:t>97</w:t>
      </w:r>
      <w:r w:rsidRPr="00A1066B">
        <w:rPr>
          <w:rFonts w:ascii="PT Astra Serif" w:hAnsi="PT Astra Serif"/>
          <w:sz w:val="28"/>
          <w:szCs w:val="28"/>
        </w:rPr>
        <w:t xml:space="preserve"> «О бюджете города Югорска на 202</w:t>
      </w:r>
      <w:r w:rsidR="009353A8">
        <w:rPr>
          <w:rFonts w:ascii="PT Astra Serif" w:hAnsi="PT Astra Serif"/>
          <w:sz w:val="28"/>
          <w:szCs w:val="28"/>
        </w:rPr>
        <w:t>4</w:t>
      </w:r>
      <w:r w:rsidR="003912BC" w:rsidRPr="00A1066B">
        <w:rPr>
          <w:rFonts w:ascii="PT Astra Serif" w:hAnsi="PT Astra Serif"/>
          <w:sz w:val="28"/>
          <w:szCs w:val="28"/>
        </w:rPr>
        <w:t xml:space="preserve"> год и на плановый период 202</w:t>
      </w:r>
      <w:r w:rsidR="009353A8">
        <w:rPr>
          <w:rFonts w:ascii="PT Astra Serif" w:hAnsi="PT Astra Serif"/>
          <w:sz w:val="28"/>
          <w:szCs w:val="28"/>
        </w:rPr>
        <w:t>5</w:t>
      </w:r>
      <w:r w:rsidRPr="00A1066B">
        <w:rPr>
          <w:rFonts w:ascii="PT Astra Serif" w:hAnsi="PT Astra Serif"/>
          <w:sz w:val="28"/>
          <w:szCs w:val="28"/>
        </w:rPr>
        <w:t xml:space="preserve"> и 202</w:t>
      </w:r>
      <w:r w:rsidR="009353A8">
        <w:rPr>
          <w:rFonts w:ascii="PT Astra Serif" w:hAnsi="PT Astra Serif"/>
          <w:sz w:val="28"/>
          <w:szCs w:val="28"/>
        </w:rPr>
        <w:t>6</w:t>
      </w:r>
      <w:r w:rsidRPr="00A1066B">
        <w:rPr>
          <w:rFonts w:ascii="PT Astra Serif" w:hAnsi="PT Astra Serif"/>
          <w:sz w:val="28"/>
          <w:szCs w:val="28"/>
        </w:rPr>
        <w:t xml:space="preserve"> годов»</w:t>
      </w:r>
      <w:r w:rsidRPr="00A1066B">
        <w:rPr>
          <w:rFonts w:ascii="PT Astra Serif" w:hAnsi="PT Astra Serif"/>
          <w:color w:val="FF0000"/>
          <w:sz w:val="28"/>
          <w:szCs w:val="28"/>
        </w:rPr>
        <w:t xml:space="preserve"> </w:t>
      </w:r>
      <w:r w:rsidRPr="00A1066B">
        <w:rPr>
          <w:rFonts w:ascii="PT Astra Serif" w:hAnsi="PT Astra Serif"/>
          <w:sz w:val="28"/>
          <w:szCs w:val="28"/>
        </w:rPr>
        <w:t xml:space="preserve">от </w:t>
      </w:r>
      <w:r w:rsidR="003912BC" w:rsidRPr="00A1066B">
        <w:rPr>
          <w:rFonts w:ascii="PT Astra Serif" w:hAnsi="PT Astra Serif"/>
          <w:sz w:val="28"/>
          <w:szCs w:val="28"/>
        </w:rPr>
        <w:t>2</w:t>
      </w:r>
      <w:r w:rsidR="009353A8">
        <w:rPr>
          <w:rFonts w:ascii="PT Astra Serif" w:hAnsi="PT Astra Serif"/>
          <w:sz w:val="28"/>
          <w:szCs w:val="28"/>
        </w:rPr>
        <w:t>3</w:t>
      </w:r>
      <w:r w:rsidR="003912BC" w:rsidRPr="00A1066B">
        <w:rPr>
          <w:rFonts w:ascii="PT Astra Serif" w:hAnsi="PT Astra Serif"/>
          <w:sz w:val="28"/>
          <w:szCs w:val="28"/>
        </w:rPr>
        <w:t>.04.202</w:t>
      </w:r>
      <w:r w:rsidR="009353A8">
        <w:rPr>
          <w:rFonts w:ascii="PT Astra Serif" w:hAnsi="PT Astra Serif"/>
          <w:sz w:val="28"/>
          <w:szCs w:val="28"/>
        </w:rPr>
        <w:t>4</w:t>
      </w:r>
      <w:r w:rsidR="003912BC" w:rsidRPr="00A1066B">
        <w:rPr>
          <w:rFonts w:ascii="PT Astra Serif" w:hAnsi="PT Astra Serif"/>
          <w:sz w:val="28"/>
          <w:szCs w:val="28"/>
        </w:rPr>
        <w:t xml:space="preserve"> № </w:t>
      </w:r>
      <w:r w:rsidR="009353A8">
        <w:rPr>
          <w:rFonts w:ascii="PT Astra Serif" w:hAnsi="PT Astra Serif"/>
          <w:sz w:val="28"/>
          <w:szCs w:val="28"/>
        </w:rPr>
        <w:t>25</w:t>
      </w:r>
      <w:r w:rsidRPr="00A1066B">
        <w:rPr>
          <w:rFonts w:ascii="PT Astra Serif" w:hAnsi="PT Astra Serif"/>
          <w:sz w:val="28"/>
          <w:szCs w:val="28"/>
        </w:rPr>
        <w:t xml:space="preserve">, от </w:t>
      </w:r>
      <w:r w:rsidR="009353A8">
        <w:rPr>
          <w:rFonts w:ascii="PT Astra Serif" w:hAnsi="PT Astra Serif"/>
          <w:sz w:val="28"/>
          <w:szCs w:val="28"/>
        </w:rPr>
        <w:t>30</w:t>
      </w:r>
      <w:r w:rsidRPr="00A1066B">
        <w:rPr>
          <w:rFonts w:ascii="PT Astra Serif" w:hAnsi="PT Astra Serif"/>
          <w:sz w:val="28"/>
          <w:szCs w:val="28"/>
        </w:rPr>
        <w:t>.</w:t>
      </w:r>
      <w:r w:rsidR="009353A8">
        <w:rPr>
          <w:rFonts w:ascii="PT Astra Serif" w:hAnsi="PT Astra Serif"/>
          <w:sz w:val="28"/>
          <w:szCs w:val="28"/>
        </w:rPr>
        <w:t>09</w:t>
      </w:r>
      <w:r w:rsidRPr="00A1066B">
        <w:rPr>
          <w:rFonts w:ascii="PT Astra Serif" w:hAnsi="PT Astra Serif"/>
          <w:sz w:val="28"/>
          <w:szCs w:val="28"/>
        </w:rPr>
        <w:t>.202</w:t>
      </w:r>
      <w:r w:rsidR="009353A8">
        <w:rPr>
          <w:rFonts w:ascii="PT Astra Serif" w:hAnsi="PT Astra Serif"/>
          <w:sz w:val="28"/>
          <w:szCs w:val="28"/>
        </w:rPr>
        <w:t>4</w:t>
      </w:r>
      <w:r w:rsidRPr="00A1066B">
        <w:rPr>
          <w:rFonts w:ascii="PT Astra Serif" w:hAnsi="PT Astra Serif"/>
          <w:sz w:val="28"/>
          <w:szCs w:val="28"/>
        </w:rPr>
        <w:t xml:space="preserve"> № </w:t>
      </w:r>
      <w:r w:rsidR="003D6141" w:rsidRPr="00A1066B">
        <w:rPr>
          <w:rFonts w:ascii="PT Astra Serif" w:hAnsi="PT Astra Serif"/>
          <w:sz w:val="28"/>
          <w:szCs w:val="28"/>
        </w:rPr>
        <w:t>7</w:t>
      </w:r>
      <w:r w:rsidR="009353A8">
        <w:rPr>
          <w:rFonts w:ascii="PT Astra Serif" w:hAnsi="PT Astra Serif"/>
          <w:sz w:val="28"/>
          <w:szCs w:val="28"/>
        </w:rPr>
        <w:t>4</w:t>
      </w:r>
      <w:r w:rsidRPr="00A1066B">
        <w:rPr>
          <w:rFonts w:ascii="PT Astra Serif" w:hAnsi="PT Astra Serif"/>
          <w:sz w:val="28"/>
          <w:szCs w:val="28"/>
        </w:rPr>
        <w:t xml:space="preserve">, от </w:t>
      </w:r>
      <w:r w:rsidR="009353A8">
        <w:rPr>
          <w:rFonts w:ascii="PT Astra Serif" w:hAnsi="PT Astra Serif"/>
          <w:sz w:val="28"/>
          <w:szCs w:val="28"/>
        </w:rPr>
        <w:t>20</w:t>
      </w:r>
      <w:r w:rsidRPr="00A1066B">
        <w:rPr>
          <w:rFonts w:ascii="PT Astra Serif" w:hAnsi="PT Astra Serif"/>
          <w:sz w:val="28"/>
          <w:szCs w:val="28"/>
        </w:rPr>
        <w:t>.1</w:t>
      </w:r>
      <w:r w:rsidR="003D6141" w:rsidRPr="00A1066B">
        <w:rPr>
          <w:rFonts w:ascii="PT Astra Serif" w:hAnsi="PT Astra Serif"/>
          <w:sz w:val="28"/>
          <w:szCs w:val="28"/>
        </w:rPr>
        <w:t>2</w:t>
      </w:r>
      <w:r w:rsidRPr="00A1066B">
        <w:rPr>
          <w:rFonts w:ascii="PT Astra Serif" w:hAnsi="PT Astra Serif"/>
          <w:sz w:val="28"/>
          <w:szCs w:val="28"/>
        </w:rPr>
        <w:t>.202</w:t>
      </w:r>
      <w:r w:rsidR="009353A8">
        <w:rPr>
          <w:rFonts w:ascii="PT Astra Serif" w:hAnsi="PT Astra Serif"/>
          <w:sz w:val="28"/>
          <w:szCs w:val="28"/>
        </w:rPr>
        <w:t>4</w:t>
      </w:r>
      <w:r w:rsidRPr="00A1066B">
        <w:rPr>
          <w:rFonts w:ascii="PT Astra Serif" w:hAnsi="PT Astra Serif"/>
          <w:sz w:val="28"/>
          <w:szCs w:val="28"/>
        </w:rPr>
        <w:t xml:space="preserve"> № </w:t>
      </w:r>
      <w:r w:rsidR="009353A8">
        <w:rPr>
          <w:rFonts w:ascii="PT Astra Serif" w:hAnsi="PT Astra Serif"/>
          <w:sz w:val="28"/>
          <w:szCs w:val="28"/>
        </w:rPr>
        <w:t>101</w:t>
      </w:r>
      <w:r w:rsidRPr="00A1066B">
        <w:rPr>
          <w:rFonts w:ascii="PT Astra Serif" w:hAnsi="PT Astra Serif"/>
          <w:sz w:val="28"/>
          <w:szCs w:val="28"/>
        </w:rPr>
        <w:t>,</w:t>
      </w:r>
      <w:r w:rsidRPr="00A1066B">
        <w:rPr>
          <w:rFonts w:ascii="PT Astra Serif" w:hAnsi="PT Astra Serif"/>
          <w:color w:val="FF0000"/>
          <w:sz w:val="28"/>
          <w:szCs w:val="28"/>
        </w:rPr>
        <w:t xml:space="preserve"> </w:t>
      </w:r>
      <w:r w:rsidRPr="00A1066B">
        <w:rPr>
          <w:rFonts w:ascii="PT Astra Serif" w:hAnsi="PT Astra Serif"/>
          <w:sz w:val="28"/>
          <w:szCs w:val="28"/>
        </w:rPr>
        <w:t xml:space="preserve">вследствие чего доходы увеличены на </w:t>
      </w:r>
      <w:r w:rsidR="00823C92">
        <w:rPr>
          <w:rFonts w:ascii="PT Astra Serif" w:hAnsi="PT Astra Serif"/>
          <w:sz w:val="28"/>
          <w:szCs w:val="28"/>
        </w:rPr>
        <w:t>1 114 571,9</w:t>
      </w:r>
      <w:r w:rsidR="00D03F9C" w:rsidRPr="00A1066B">
        <w:rPr>
          <w:rFonts w:ascii="PT Astra Serif" w:hAnsi="PT Astra Serif"/>
          <w:sz w:val="28"/>
          <w:szCs w:val="28"/>
        </w:rPr>
        <w:t xml:space="preserve"> </w:t>
      </w:r>
      <w:r w:rsidRPr="00A1066B">
        <w:rPr>
          <w:rFonts w:ascii="PT Astra Serif" w:hAnsi="PT Astra Serif"/>
          <w:sz w:val="28"/>
          <w:szCs w:val="28"/>
        </w:rPr>
        <w:t>тыс</w:t>
      </w:r>
      <w:proofErr w:type="gramEnd"/>
      <w:r w:rsidRPr="00A1066B">
        <w:rPr>
          <w:rFonts w:ascii="PT Astra Serif" w:hAnsi="PT Astra Serif"/>
          <w:sz w:val="28"/>
          <w:szCs w:val="28"/>
        </w:rPr>
        <w:t>. рублей,</w:t>
      </w:r>
      <w:r w:rsidRPr="00A1066B">
        <w:rPr>
          <w:rFonts w:ascii="PT Astra Serif" w:hAnsi="PT Astra Serif"/>
          <w:color w:val="FF0000"/>
          <w:sz w:val="28"/>
          <w:szCs w:val="28"/>
        </w:rPr>
        <w:t xml:space="preserve"> </w:t>
      </w:r>
      <w:r w:rsidRPr="00A1066B">
        <w:rPr>
          <w:rFonts w:ascii="PT Astra Serif" w:hAnsi="PT Astra Serif"/>
          <w:sz w:val="28"/>
          <w:szCs w:val="28"/>
        </w:rPr>
        <w:t xml:space="preserve">расходы увеличены на </w:t>
      </w:r>
      <w:r w:rsidR="00D03F9C" w:rsidRPr="00A1066B">
        <w:rPr>
          <w:rFonts w:ascii="PT Astra Serif" w:hAnsi="PT Astra Serif"/>
          <w:sz w:val="28"/>
          <w:szCs w:val="28"/>
        </w:rPr>
        <w:t>1 </w:t>
      </w:r>
      <w:r w:rsidR="00E55A3A">
        <w:rPr>
          <w:rFonts w:ascii="PT Astra Serif" w:hAnsi="PT Astra Serif"/>
          <w:sz w:val="28"/>
          <w:szCs w:val="28"/>
        </w:rPr>
        <w:t>105</w:t>
      </w:r>
      <w:r w:rsidR="00D03F9C" w:rsidRPr="00A1066B">
        <w:rPr>
          <w:rFonts w:ascii="PT Astra Serif" w:hAnsi="PT Astra Serif"/>
          <w:sz w:val="28"/>
          <w:szCs w:val="28"/>
        </w:rPr>
        <w:t> </w:t>
      </w:r>
      <w:r w:rsidR="00E55A3A">
        <w:rPr>
          <w:rFonts w:ascii="PT Astra Serif" w:hAnsi="PT Astra Serif"/>
          <w:sz w:val="28"/>
          <w:szCs w:val="28"/>
        </w:rPr>
        <w:t>085</w:t>
      </w:r>
      <w:r w:rsidR="00D03F9C" w:rsidRPr="00A1066B">
        <w:rPr>
          <w:rFonts w:ascii="PT Astra Serif" w:hAnsi="PT Astra Serif"/>
          <w:sz w:val="28"/>
          <w:szCs w:val="28"/>
        </w:rPr>
        <w:t>,3</w:t>
      </w:r>
      <w:r w:rsidRPr="00A1066B">
        <w:rPr>
          <w:rFonts w:ascii="PT Astra Serif" w:hAnsi="PT Astra Serif"/>
          <w:sz w:val="28"/>
          <w:szCs w:val="28"/>
        </w:rPr>
        <w:t xml:space="preserve"> тыс. рублей, дефицит бюджета сократился на </w:t>
      </w:r>
      <w:r w:rsidR="00016E5E" w:rsidRPr="00823C92">
        <w:rPr>
          <w:rFonts w:ascii="PT Astra Serif" w:hAnsi="PT Astra Serif"/>
          <w:sz w:val="28"/>
          <w:szCs w:val="28"/>
        </w:rPr>
        <w:t>9 </w:t>
      </w:r>
      <w:r w:rsidR="00E55A3A" w:rsidRPr="00823C92">
        <w:rPr>
          <w:rFonts w:ascii="PT Astra Serif" w:hAnsi="PT Astra Serif"/>
          <w:sz w:val="28"/>
          <w:szCs w:val="28"/>
        </w:rPr>
        <w:t>486</w:t>
      </w:r>
      <w:r w:rsidR="00016E5E" w:rsidRPr="00823C92">
        <w:rPr>
          <w:rFonts w:ascii="PT Astra Serif" w:hAnsi="PT Astra Serif"/>
          <w:sz w:val="28"/>
          <w:szCs w:val="28"/>
        </w:rPr>
        <w:t>,</w:t>
      </w:r>
      <w:r w:rsidR="00E55A3A" w:rsidRPr="00823C92">
        <w:rPr>
          <w:rFonts w:ascii="PT Astra Serif" w:hAnsi="PT Astra Serif"/>
          <w:sz w:val="28"/>
          <w:szCs w:val="28"/>
        </w:rPr>
        <w:t>6</w:t>
      </w:r>
      <w:r w:rsidRPr="00A1066B">
        <w:rPr>
          <w:rFonts w:ascii="PT Astra Serif" w:hAnsi="PT Astra Serif"/>
          <w:sz w:val="28"/>
          <w:szCs w:val="28"/>
        </w:rPr>
        <w:t xml:space="preserve"> тыс. рублей.</w:t>
      </w:r>
    </w:p>
    <w:p w:rsidR="002C2E07" w:rsidRPr="00F61141" w:rsidRDefault="00873BDF" w:rsidP="002C2E07">
      <w:pPr>
        <w:autoSpaceDE w:val="0"/>
        <w:autoSpaceDN w:val="0"/>
        <w:adjustRightInd w:val="0"/>
        <w:spacing w:line="240" w:lineRule="auto"/>
        <w:ind w:firstLine="709"/>
        <w:rPr>
          <w:rFonts w:ascii="PT Astra Serif" w:eastAsia="Courier New" w:hAnsi="PT Astra Serif"/>
          <w:sz w:val="28"/>
          <w:szCs w:val="28"/>
        </w:rPr>
      </w:pPr>
      <w:r w:rsidRPr="00823C92">
        <w:rPr>
          <w:rFonts w:ascii="PT Astra Serif" w:hAnsi="PT Astra Serif"/>
          <w:sz w:val="28"/>
          <w:szCs w:val="28"/>
        </w:rPr>
        <w:t>За 2024 год бюджет города исполнен с дефицитом в сумме 36 545,9 тыс. рублей. Остаток денежных средств на едином счете бюджета на начало 2025 года сложился в объеме 95 486,5 тыс. рублей.</w:t>
      </w:r>
      <w:r w:rsidR="002C2E07">
        <w:rPr>
          <w:rFonts w:ascii="PT Astra Serif" w:hAnsi="PT Astra Serif"/>
          <w:sz w:val="28"/>
          <w:szCs w:val="28"/>
        </w:rPr>
        <w:t xml:space="preserve"> </w:t>
      </w:r>
      <w:r w:rsidR="002C2E07" w:rsidRPr="002C2E07">
        <w:rPr>
          <w:rFonts w:ascii="PT Astra Serif" w:eastAsia="Courier New" w:hAnsi="PT Astra Serif"/>
          <w:sz w:val="28"/>
          <w:szCs w:val="28"/>
        </w:rPr>
        <w:t>Это позвол</w:t>
      </w:r>
      <w:r w:rsidR="002C2E07">
        <w:rPr>
          <w:rFonts w:ascii="PT Astra Serif" w:eastAsia="Courier New" w:hAnsi="PT Astra Serif"/>
          <w:sz w:val="28"/>
          <w:szCs w:val="28"/>
        </w:rPr>
        <w:t>ило</w:t>
      </w:r>
      <w:r w:rsidR="002C2E07" w:rsidRPr="002C2E07">
        <w:rPr>
          <w:rFonts w:ascii="PT Astra Serif" w:eastAsia="Courier New" w:hAnsi="PT Astra Serif"/>
          <w:sz w:val="28"/>
          <w:szCs w:val="28"/>
        </w:rPr>
        <w:t xml:space="preserve"> без привлечения кредитных средств в начале </w:t>
      </w:r>
      <w:r w:rsidR="002C2E07">
        <w:rPr>
          <w:rFonts w:ascii="PT Astra Serif" w:eastAsia="Courier New" w:hAnsi="PT Astra Serif"/>
          <w:sz w:val="28"/>
          <w:szCs w:val="28"/>
        </w:rPr>
        <w:t xml:space="preserve">2025 </w:t>
      </w:r>
      <w:r w:rsidR="002C2E07" w:rsidRPr="002C2E07">
        <w:rPr>
          <w:rFonts w:ascii="PT Astra Serif" w:eastAsia="Courier New" w:hAnsi="PT Astra Serif"/>
          <w:sz w:val="28"/>
          <w:szCs w:val="28"/>
        </w:rPr>
        <w:t>года осуществлять своевременное финансирование расходных обязательств города.</w:t>
      </w:r>
      <w:r w:rsidR="002C2E07">
        <w:rPr>
          <w:rFonts w:ascii="PT Astra Serif" w:eastAsia="Courier New" w:hAnsi="PT Astra Serif"/>
          <w:sz w:val="28"/>
          <w:szCs w:val="28"/>
        </w:rPr>
        <w:t xml:space="preserve"> </w:t>
      </w:r>
    </w:p>
    <w:p w:rsidR="002D59BD" w:rsidRPr="00A1066B" w:rsidRDefault="002D59BD" w:rsidP="00873BDF">
      <w:pPr>
        <w:pBdr>
          <w:top w:val="single" w:sz="4" w:space="0" w:color="FFFFFF"/>
          <w:left w:val="single" w:sz="4" w:space="0" w:color="FFFFFF"/>
          <w:bottom w:val="single" w:sz="4" w:space="11" w:color="FFFFFF"/>
          <w:right w:val="single" w:sz="4" w:space="0" w:color="FFFFFF"/>
        </w:pBdr>
        <w:rPr>
          <w:rFonts w:ascii="PT Astra Serif" w:hAnsi="PT Astra Serif"/>
          <w:sz w:val="28"/>
          <w:szCs w:val="28"/>
        </w:rPr>
      </w:pPr>
      <w:r w:rsidRPr="00A1066B">
        <w:rPr>
          <w:rFonts w:ascii="PT Astra Serif" w:hAnsi="PT Astra Serif"/>
          <w:sz w:val="28"/>
          <w:szCs w:val="28"/>
        </w:rPr>
        <w:t xml:space="preserve">Расходы бюджета города Югорска сформированы </w:t>
      </w:r>
      <w:proofErr w:type="spellStart"/>
      <w:r w:rsidRPr="00A1066B">
        <w:rPr>
          <w:rFonts w:ascii="PT Astra Serif" w:hAnsi="PT Astra Serif"/>
          <w:sz w:val="28"/>
          <w:szCs w:val="28"/>
        </w:rPr>
        <w:t>программно</w:t>
      </w:r>
      <w:proofErr w:type="spellEnd"/>
      <w:r w:rsidRPr="00A1066B">
        <w:rPr>
          <w:rFonts w:ascii="PT Astra Serif" w:hAnsi="PT Astra Serif"/>
          <w:sz w:val="28"/>
          <w:szCs w:val="28"/>
        </w:rPr>
        <w:t xml:space="preserve"> – целевым методом на основе 17 муниципальных программ города Югорска</w:t>
      </w:r>
      <w:r w:rsidR="00BE44FC" w:rsidRPr="00A1066B">
        <w:rPr>
          <w:rFonts w:ascii="PT Astra Serif" w:hAnsi="PT Astra Serif"/>
          <w:sz w:val="28"/>
          <w:szCs w:val="28"/>
        </w:rPr>
        <w:t xml:space="preserve">. </w:t>
      </w:r>
      <w:r w:rsidRPr="00A1066B">
        <w:rPr>
          <w:rFonts w:ascii="PT Astra Serif" w:hAnsi="PT Astra Serif"/>
          <w:sz w:val="28"/>
          <w:szCs w:val="28"/>
        </w:rPr>
        <w:t xml:space="preserve">Доля расходов </w:t>
      </w:r>
      <w:r w:rsidRPr="00A1066B">
        <w:rPr>
          <w:rFonts w:ascii="PT Astra Serif" w:hAnsi="PT Astra Serif"/>
          <w:sz w:val="28"/>
          <w:szCs w:val="28"/>
        </w:rPr>
        <w:lastRenderedPageBreak/>
        <w:t>бюджета города Югорска, формируемых на основе муниципальных программ города Югорска, составляет</w:t>
      </w:r>
      <w:r w:rsidR="00016E5E" w:rsidRPr="00A1066B">
        <w:rPr>
          <w:rFonts w:ascii="PT Astra Serif" w:hAnsi="PT Astra Serif"/>
          <w:sz w:val="28"/>
          <w:szCs w:val="28"/>
        </w:rPr>
        <w:t xml:space="preserve"> 99,</w:t>
      </w:r>
      <w:r w:rsidR="000214F1">
        <w:rPr>
          <w:rFonts w:ascii="PT Astra Serif" w:hAnsi="PT Astra Serif"/>
          <w:sz w:val="28"/>
          <w:szCs w:val="28"/>
        </w:rPr>
        <w:t>6</w:t>
      </w:r>
      <w:r w:rsidRPr="00A1066B">
        <w:rPr>
          <w:rFonts w:ascii="PT Astra Serif" w:hAnsi="PT Astra Serif"/>
          <w:sz w:val="28"/>
          <w:szCs w:val="28"/>
        </w:rPr>
        <w:t xml:space="preserve">%. </w:t>
      </w:r>
    </w:p>
    <w:p w:rsidR="00415D00" w:rsidRPr="00A1066B" w:rsidRDefault="00415D00" w:rsidP="00415D00">
      <w:pPr>
        <w:pBdr>
          <w:top w:val="single" w:sz="4" w:space="0" w:color="FFFFFF"/>
          <w:left w:val="single" w:sz="4" w:space="0" w:color="FFFFFF"/>
          <w:bottom w:val="single" w:sz="4" w:space="11" w:color="FFFFFF"/>
          <w:right w:val="single" w:sz="4" w:space="0" w:color="FFFFFF"/>
        </w:pBdr>
        <w:rPr>
          <w:rFonts w:ascii="PT Astra Serif" w:hAnsi="PT Astra Serif"/>
          <w:sz w:val="28"/>
          <w:szCs w:val="28"/>
        </w:rPr>
      </w:pPr>
      <w:r w:rsidRPr="00A1066B">
        <w:rPr>
          <w:rFonts w:ascii="PT Astra Serif" w:hAnsi="PT Astra Serif"/>
          <w:sz w:val="28"/>
          <w:szCs w:val="28"/>
        </w:rPr>
        <w:t>Годовая отчетность об исполнении бюджета города Югорска за 202</w:t>
      </w:r>
      <w:r w:rsidR="00D25BAF">
        <w:rPr>
          <w:rFonts w:ascii="PT Astra Serif" w:hAnsi="PT Astra Serif"/>
          <w:sz w:val="28"/>
          <w:szCs w:val="28"/>
        </w:rPr>
        <w:t>3</w:t>
      </w:r>
      <w:r w:rsidRPr="00A1066B">
        <w:rPr>
          <w:rFonts w:ascii="PT Astra Serif" w:hAnsi="PT Astra Serif"/>
          <w:sz w:val="28"/>
          <w:szCs w:val="28"/>
        </w:rPr>
        <w:t xml:space="preserve"> год в Департамент финансов Ханты – Мансийского автономного округа – Югры представлена в установленные сроки и признана представленной в полном объеме, что подтверждается уведомлением Департамента финансов Ханты – Мансийского автономного округа – Югры от </w:t>
      </w:r>
      <w:r w:rsidR="008407C8">
        <w:rPr>
          <w:rFonts w:ascii="PT Astra Serif" w:hAnsi="PT Astra Serif"/>
          <w:sz w:val="28"/>
          <w:szCs w:val="28"/>
        </w:rPr>
        <w:t>28.</w:t>
      </w:r>
      <w:r w:rsidR="00AD7FBC" w:rsidRPr="00A1066B">
        <w:rPr>
          <w:rFonts w:ascii="PT Astra Serif" w:hAnsi="PT Astra Serif"/>
          <w:sz w:val="28"/>
          <w:szCs w:val="28"/>
        </w:rPr>
        <w:t>0</w:t>
      </w:r>
      <w:r w:rsidR="00F840E0" w:rsidRPr="00A1066B">
        <w:rPr>
          <w:rFonts w:ascii="PT Astra Serif" w:hAnsi="PT Astra Serif"/>
          <w:sz w:val="28"/>
          <w:szCs w:val="28"/>
        </w:rPr>
        <w:t>3</w:t>
      </w:r>
      <w:r w:rsidR="00AD7FBC" w:rsidRPr="00A1066B">
        <w:rPr>
          <w:rFonts w:ascii="PT Astra Serif" w:hAnsi="PT Astra Serif"/>
          <w:sz w:val="28"/>
          <w:szCs w:val="28"/>
        </w:rPr>
        <w:t>.202</w:t>
      </w:r>
      <w:r w:rsidR="008407C8">
        <w:rPr>
          <w:rFonts w:ascii="PT Astra Serif" w:hAnsi="PT Astra Serif"/>
          <w:sz w:val="28"/>
          <w:szCs w:val="28"/>
        </w:rPr>
        <w:t>4</w:t>
      </w:r>
      <w:r w:rsidRPr="00A1066B">
        <w:rPr>
          <w:rFonts w:ascii="PT Astra Serif" w:hAnsi="PT Astra Serif"/>
          <w:sz w:val="28"/>
          <w:szCs w:val="28"/>
        </w:rPr>
        <w:t xml:space="preserve"> о принятии отчетности.</w:t>
      </w:r>
    </w:p>
    <w:p w:rsidR="00415D00" w:rsidRPr="00A1066B" w:rsidRDefault="00415D00" w:rsidP="00415D00">
      <w:pPr>
        <w:pBdr>
          <w:top w:val="single" w:sz="4" w:space="0" w:color="FFFFFF"/>
          <w:left w:val="single" w:sz="4" w:space="0" w:color="FFFFFF"/>
          <w:bottom w:val="single" w:sz="4" w:space="11" w:color="FFFFFF"/>
          <w:right w:val="single" w:sz="4" w:space="0" w:color="FFFFFF"/>
        </w:pBdr>
        <w:rPr>
          <w:rFonts w:ascii="PT Astra Serif" w:hAnsi="PT Astra Serif"/>
          <w:sz w:val="28"/>
          <w:szCs w:val="28"/>
        </w:rPr>
      </w:pPr>
      <w:r w:rsidRPr="00A1066B">
        <w:rPr>
          <w:rFonts w:ascii="PT Astra Serif" w:hAnsi="PT Astra Serif"/>
          <w:sz w:val="28"/>
          <w:szCs w:val="28"/>
        </w:rPr>
        <w:t>В соответствии с Положением об отдельных вопросах организации и осуществлении бюджетного процесса в городе Югорске, утвержденным решением Думы города Югорска от 26.09.2013 № 48 (с изменениями), годовой отчет об исполнении бюджета города Югорска был подготовлен и внесён</w:t>
      </w:r>
      <w:r w:rsidRPr="00A1066B">
        <w:rPr>
          <w:rFonts w:ascii="PT Astra Serif" w:hAnsi="PT Astra Serif"/>
          <w:color w:val="FF0000"/>
          <w:sz w:val="28"/>
          <w:szCs w:val="28"/>
        </w:rPr>
        <w:t xml:space="preserve"> </w:t>
      </w:r>
      <w:r w:rsidRPr="00A1066B">
        <w:rPr>
          <w:rFonts w:ascii="PT Astra Serif" w:hAnsi="PT Astra Serif"/>
          <w:sz w:val="28"/>
          <w:szCs w:val="28"/>
        </w:rPr>
        <w:t>2</w:t>
      </w:r>
      <w:r w:rsidR="008407C8">
        <w:rPr>
          <w:rFonts w:ascii="PT Astra Serif" w:hAnsi="PT Astra Serif"/>
          <w:sz w:val="28"/>
          <w:szCs w:val="28"/>
        </w:rPr>
        <w:t>5</w:t>
      </w:r>
      <w:r w:rsidRPr="00A1066B">
        <w:rPr>
          <w:rFonts w:ascii="PT Astra Serif" w:hAnsi="PT Astra Serif"/>
          <w:sz w:val="28"/>
          <w:szCs w:val="28"/>
        </w:rPr>
        <w:t>.03.202</w:t>
      </w:r>
      <w:r w:rsidR="008407C8">
        <w:rPr>
          <w:rFonts w:ascii="PT Astra Serif" w:hAnsi="PT Astra Serif"/>
          <w:sz w:val="28"/>
          <w:szCs w:val="28"/>
        </w:rPr>
        <w:t>4</w:t>
      </w:r>
      <w:r w:rsidRPr="00A1066B">
        <w:rPr>
          <w:rFonts w:ascii="PT Astra Serif" w:hAnsi="PT Astra Serif"/>
          <w:sz w:val="28"/>
          <w:szCs w:val="28"/>
        </w:rPr>
        <w:t xml:space="preserve"> в Думу города Югорска для рассмотрения. Годовой отчет об исполнении бюджета города Югорска за 202</w:t>
      </w:r>
      <w:r w:rsidR="008407C8">
        <w:rPr>
          <w:rFonts w:ascii="PT Astra Serif" w:hAnsi="PT Astra Serif"/>
          <w:sz w:val="28"/>
          <w:szCs w:val="28"/>
        </w:rPr>
        <w:t>3</w:t>
      </w:r>
      <w:r w:rsidR="00A1066B">
        <w:rPr>
          <w:rFonts w:ascii="PT Astra Serif" w:hAnsi="PT Astra Serif"/>
          <w:sz w:val="28"/>
          <w:szCs w:val="28"/>
        </w:rPr>
        <w:t xml:space="preserve"> год прошел внешнюю проверку </w:t>
      </w:r>
      <w:proofErr w:type="spellStart"/>
      <w:r w:rsidR="00A1066B">
        <w:rPr>
          <w:rFonts w:ascii="PT Astra Serif" w:hAnsi="PT Astra Serif"/>
          <w:sz w:val="28"/>
          <w:szCs w:val="28"/>
        </w:rPr>
        <w:t>к</w:t>
      </w:r>
      <w:r w:rsidRPr="00A1066B">
        <w:rPr>
          <w:rFonts w:ascii="PT Astra Serif" w:hAnsi="PT Astra Serif"/>
          <w:sz w:val="28"/>
          <w:szCs w:val="28"/>
        </w:rPr>
        <w:t>онтрольно</w:t>
      </w:r>
      <w:proofErr w:type="spellEnd"/>
      <w:r w:rsidRPr="00A1066B">
        <w:rPr>
          <w:rFonts w:ascii="PT Astra Serif" w:hAnsi="PT Astra Serif"/>
          <w:sz w:val="28"/>
          <w:szCs w:val="28"/>
        </w:rPr>
        <w:t xml:space="preserve"> – счетной палаты города Югорска и утвержден решением Думы города Югорска от 2</w:t>
      </w:r>
      <w:r w:rsidR="008407C8">
        <w:rPr>
          <w:rFonts w:ascii="PT Astra Serif" w:hAnsi="PT Astra Serif"/>
          <w:sz w:val="28"/>
          <w:szCs w:val="28"/>
        </w:rPr>
        <w:t>3</w:t>
      </w:r>
      <w:r w:rsidRPr="00A1066B">
        <w:rPr>
          <w:rFonts w:ascii="PT Astra Serif" w:hAnsi="PT Astra Serif"/>
          <w:sz w:val="28"/>
          <w:szCs w:val="28"/>
        </w:rPr>
        <w:t>.04.202</w:t>
      </w:r>
      <w:r w:rsidR="008407C8">
        <w:rPr>
          <w:rFonts w:ascii="PT Astra Serif" w:hAnsi="PT Astra Serif"/>
          <w:sz w:val="28"/>
          <w:szCs w:val="28"/>
        </w:rPr>
        <w:t>4</w:t>
      </w:r>
      <w:r w:rsidRPr="00A1066B">
        <w:rPr>
          <w:rFonts w:ascii="PT Astra Serif" w:hAnsi="PT Astra Serif"/>
          <w:sz w:val="28"/>
          <w:szCs w:val="28"/>
        </w:rPr>
        <w:t xml:space="preserve">  № </w:t>
      </w:r>
      <w:r w:rsidR="008407C8">
        <w:rPr>
          <w:rFonts w:ascii="PT Astra Serif" w:hAnsi="PT Astra Serif"/>
          <w:sz w:val="28"/>
          <w:szCs w:val="28"/>
        </w:rPr>
        <w:t>24</w:t>
      </w:r>
      <w:r w:rsidRPr="00A1066B">
        <w:rPr>
          <w:rFonts w:ascii="PT Astra Serif" w:hAnsi="PT Astra Serif"/>
          <w:sz w:val="28"/>
          <w:szCs w:val="28"/>
        </w:rPr>
        <w:t xml:space="preserve"> «Об исполнении бюджета города Югорска за 202</w:t>
      </w:r>
      <w:r w:rsidR="008407C8">
        <w:rPr>
          <w:rFonts w:ascii="PT Astra Serif" w:hAnsi="PT Astra Serif"/>
          <w:sz w:val="28"/>
          <w:szCs w:val="28"/>
        </w:rPr>
        <w:t>3</w:t>
      </w:r>
      <w:r w:rsidRPr="00A1066B">
        <w:rPr>
          <w:rFonts w:ascii="PT Astra Serif" w:hAnsi="PT Astra Serif"/>
          <w:sz w:val="28"/>
          <w:szCs w:val="28"/>
        </w:rPr>
        <w:t xml:space="preserve"> год».</w:t>
      </w:r>
    </w:p>
    <w:p w:rsidR="00415D00" w:rsidRPr="00A1066B" w:rsidRDefault="00415D00" w:rsidP="00415D00">
      <w:pPr>
        <w:pBdr>
          <w:top w:val="single" w:sz="4" w:space="0" w:color="FFFFFF"/>
          <w:left w:val="single" w:sz="4" w:space="0" w:color="FFFFFF"/>
          <w:bottom w:val="single" w:sz="4" w:space="11" w:color="FFFFFF"/>
          <w:right w:val="single" w:sz="4" w:space="0" w:color="FFFFFF"/>
        </w:pBdr>
        <w:rPr>
          <w:rFonts w:ascii="PT Astra Serif" w:hAnsi="PT Astra Serif"/>
          <w:sz w:val="28"/>
          <w:szCs w:val="28"/>
        </w:rPr>
      </w:pPr>
      <w:r w:rsidRPr="00A1066B">
        <w:rPr>
          <w:rFonts w:ascii="PT Astra Serif" w:hAnsi="PT Astra Serif"/>
          <w:sz w:val="28"/>
          <w:szCs w:val="28"/>
        </w:rPr>
        <w:t>Отчеты об исполнении бюджета города Югорска за 1 квартал, 1 полугодие, 9 месяцев 202</w:t>
      </w:r>
      <w:r w:rsidR="006F0170">
        <w:rPr>
          <w:rFonts w:ascii="PT Astra Serif" w:hAnsi="PT Astra Serif"/>
          <w:sz w:val="28"/>
          <w:szCs w:val="28"/>
        </w:rPr>
        <w:t>4</w:t>
      </w:r>
      <w:r w:rsidRPr="00A1066B">
        <w:rPr>
          <w:rFonts w:ascii="PT Astra Serif" w:hAnsi="PT Astra Serif"/>
          <w:sz w:val="28"/>
          <w:szCs w:val="28"/>
        </w:rPr>
        <w:t xml:space="preserve"> года утверждены постановлениями администрации города Югорска от </w:t>
      </w:r>
      <w:r w:rsidR="00997737" w:rsidRPr="00A1066B">
        <w:rPr>
          <w:rFonts w:ascii="PT Astra Serif" w:hAnsi="PT Astra Serif"/>
          <w:sz w:val="28"/>
          <w:szCs w:val="28"/>
        </w:rPr>
        <w:t>1</w:t>
      </w:r>
      <w:r w:rsidR="006F0170">
        <w:rPr>
          <w:rFonts w:ascii="PT Astra Serif" w:hAnsi="PT Astra Serif"/>
          <w:sz w:val="28"/>
          <w:szCs w:val="28"/>
        </w:rPr>
        <w:t>6</w:t>
      </w:r>
      <w:r w:rsidR="00997737" w:rsidRPr="00A1066B">
        <w:rPr>
          <w:rFonts w:ascii="PT Astra Serif" w:hAnsi="PT Astra Serif"/>
          <w:sz w:val="28"/>
          <w:szCs w:val="28"/>
        </w:rPr>
        <w:t>.05.202</w:t>
      </w:r>
      <w:r w:rsidR="006F0170">
        <w:rPr>
          <w:rFonts w:ascii="PT Astra Serif" w:hAnsi="PT Astra Serif"/>
          <w:sz w:val="28"/>
          <w:szCs w:val="28"/>
        </w:rPr>
        <w:t>4</w:t>
      </w:r>
      <w:r w:rsidR="00997737" w:rsidRPr="00A1066B">
        <w:rPr>
          <w:rFonts w:ascii="PT Astra Serif" w:hAnsi="PT Astra Serif"/>
          <w:sz w:val="28"/>
          <w:szCs w:val="28"/>
        </w:rPr>
        <w:t xml:space="preserve"> </w:t>
      </w:r>
      <w:r w:rsidRPr="00A1066B">
        <w:rPr>
          <w:rFonts w:ascii="PT Astra Serif" w:hAnsi="PT Astra Serif"/>
          <w:sz w:val="28"/>
          <w:szCs w:val="28"/>
        </w:rPr>
        <w:t xml:space="preserve">№ </w:t>
      </w:r>
      <w:r w:rsidR="006F0170">
        <w:rPr>
          <w:rFonts w:ascii="PT Astra Serif" w:hAnsi="PT Astra Serif"/>
          <w:sz w:val="28"/>
          <w:szCs w:val="28"/>
        </w:rPr>
        <w:t>791</w:t>
      </w:r>
      <w:r w:rsidRPr="00A1066B">
        <w:rPr>
          <w:rFonts w:ascii="PT Astra Serif" w:hAnsi="PT Astra Serif"/>
          <w:sz w:val="28"/>
          <w:szCs w:val="28"/>
        </w:rPr>
        <w:t xml:space="preserve"> - </w:t>
      </w:r>
      <w:proofErr w:type="gramStart"/>
      <w:r w:rsidRPr="00A1066B">
        <w:rPr>
          <w:rFonts w:ascii="PT Astra Serif" w:hAnsi="PT Astra Serif"/>
          <w:sz w:val="28"/>
          <w:szCs w:val="28"/>
        </w:rPr>
        <w:t>п</w:t>
      </w:r>
      <w:proofErr w:type="gramEnd"/>
      <w:r w:rsidRPr="00A1066B">
        <w:rPr>
          <w:rFonts w:ascii="PT Astra Serif" w:hAnsi="PT Astra Serif"/>
          <w:sz w:val="28"/>
          <w:szCs w:val="28"/>
        </w:rPr>
        <w:t>,</w:t>
      </w:r>
      <w:r w:rsidRPr="00A1066B">
        <w:rPr>
          <w:rFonts w:ascii="PT Astra Serif" w:hAnsi="PT Astra Serif"/>
          <w:color w:val="FF0000"/>
          <w:sz w:val="28"/>
          <w:szCs w:val="28"/>
        </w:rPr>
        <w:t xml:space="preserve"> </w:t>
      </w:r>
      <w:r w:rsidRPr="00A1066B">
        <w:rPr>
          <w:rFonts w:ascii="PT Astra Serif" w:hAnsi="PT Astra Serif"/>
          <w:sz w:val="28"/>
          <w:szCs w:val="28"/>
        </w:rPr>
        <w:t xml:space="preserve">от </w:t>
      </w:r>
      <w:r w:rsidR="006F0170">
        <w:rPr>
          <w:rFonts w:ascii="PT Astra Serif" w:hAnsi="PT Astra Serif"/>
          <w:sz w:val="28"/>
          <w:szCs w:val="28"/>
        </w:rPr>
        <w:t>24</w:t>
      </w:r>
      <w:r w:rsidRPr="00A1066B">
        <w:rPr>
          <w:rFonts w:ascii="PT Astra Serif" w:hAnsi="PT Astra Serif"/>
          <w:sz w:val="28"/>
          <w:szCs w:val="28"/>
        </w:rPr>
        <w:t>.</w:t>
      </w:r>
      <w:r w:rsidR="006F0170">
        <w:rPr>
          <w:rFonts w:ascii="PT Astra Serif" w:hAnsi="PT Astra Serif"/>
          <w:sz w:val="28"/>
          <w:szCs w:val="28"/>
        </w:rPr>
        <w:t>07</w:t>
      </w:r>
      <w:r w:rsidRPr="00A1066B">
        <w:rPr>
          <w:rFonts w:ascii="PT Astra Serif" w:hAnsi="PT Astra Serif"/>
          <w:sz w:val="28"/>
          <w:szCs w:val="28"/>
        </w:rPr>
        <w:t>.202</w:t>
      </w:r>
      <w:r w:rsidR="006F0170">
        <w:rPr>
          <w:rFonts w:ascii="PT Astra Serif" w:hAnsi="PT Astra Serif"/>
          <w:sz w:val="28"/>
          <w:szCs w:val="28"/>
        </w:rPr>
        <w:t>4</w:t>
      </w:r>
      <w:r w:rsidRPr="00A1066B">
        <w:rPr>
          <w:rFonts w:ascii="PT Astra Serif" w:hAnsi="PT Astra Serif"/>
          <w:sz w:val="28"/>
          <w:szCs w:val="28"/>
        </w:rPr>
        <w:t xml:space="preserve"> № 1</w:t>
      </w:r>
      <w:r w:rsidR="006F0170">
        <w:rPr>
          <w:rFonts w:ascii="PT Astra Serif" w:hAnsi="PT Astra Serif"/>
          <w:sz w:val="28"/>
          <w:szCs w:val="28"/>
        </w:rPr>
        <w:t>250</w:t>
      </w:r>
      <w:r w:rsidRPr="00A1066B">
        <w:rPr>
          <w:rFonts w:ascii="PT Astra Serif" w:hAnsi="PT Astra Serif"/>
          <w:sz w:val="28"/>
          <w:szCs w:val="28"/>
        </w:rPr>
        <w:t xml:space="preserve"> - п, от </w:t>
      </w:r>
      <w:r w:rsidR="006F0170">
        <w:rPr>
          <w:rFonts w:ascii="PT Astra Serif" w:hAnsi="PT Astra Serif"/>
          <w:sz w:val="28"/>
          <w:szCs w:val="28"/>
        </w:rPr>
        <w:t>29</w:t>
      </w:r>
      <w:r w:rsidRPr="00A1066B">
        <w:rPr>
          <w:rFonts w:ascii="PT Astra Serif" w:hAnsi="PT Astra Serif"/>
          <w:sz w:val="28"/>
          <w:szCs w:val="28"/>
        </w:rPr>
        <w:t>.</w:t>
      </w:r>
      <w:r w:rsidR="006F0170">
        <w:rPr>
          <w:rFonts w:ascii="PT Astra Serif" w:hAnsi="PT Astra Serif"/>
          <w:sz w:val="28"/>
          <w:szCs w:val="28"/>
        </w:rPr>
        <w:t>10</w:t>
      </w:r>
      <w:r w:rsidRPr="00A1066B">
        <w:rPr>
          <w:rFonts w:ascii="PT Astra Serif" w:hAnsi="PT Astra Serif"/>
          <w:sz w:val="28"/>
          <w:szCs w:val="28"/>
        </w:rPr>
        <w:t>.202</w:t>
      </w:r>
      <w:r w:rsidR="006F0170">
        <w:rPr>
          <w:rFonts w:ascii="PT Astra Serif" w:hAnsi="PT Astra Serif"/>
          <w:sz w:val="28"/>
          <w:szCs w:val="28"/>
        </w:rPr>
        <w:t>4</w:t>
      </w:r>
      <w:r w:rsidRPr="00A1066B">
        <w:rPr>
          <w:rFonts w:ascii="PT Astra Serif" w:hAnsi="PT Astra Serif"/>
          <w:sz w:val="28"/>
          <w:szCs w:val="28"/>
        </w:rPr>
        <w:t xml:space="preserve"> </w:t>
      </w:r>
      <w:r w:rsidR="00FC05A5" w:rsidRPr="00A1066B">
        <w:rPr>
          <w:rFonts w:ascii="PT Astra Serif" w:hAnsi="PT Astra Serif"/>
          <w:sz w:val="28"/>
          <w:szCs w:val="28"/>
        </w:rPr>
        <w:t xml:space="preserve">          </w:t>
      </w:r>
      <w:r w:rsidRPr="00A1066B">
        <w:rPr>
          <w:rFonts w:ascii="PT Astra Serif" w:hAnsi="PT Astra Serif"/>
          <w:sz w:val="28"/>
          <w:szCs w:val="28"/>
        </w:rPr>
        <w:t xml:space="preserve">№ </w:t>
      </w:r>
      <w:r w:rsidR="006F0170">
        <w:rPr>
          <w:rFonts w:ascii="PT Astra Serif" w:hAnsi="PT Astra Serif"/>
          <w:sz w:val="28"/>
          <w:szCs w:val="28"/>
        </w:rPr>
        <w:t>1845</w:t>
      </w:r>
      <w:r w:rsidR="00FC05A5" w:rsidRPr="00A1066B">
        <w:rPr>
          <w:rFonts w:ascii="PT Astra Serif" w:hAnsi="PT Astra Serif"/>
          <w:sz w:val="28"/>
          <w:szCs w:val="28"/>
        </w:rPr>
        <w:t xml:space="preserve"> – п</w:t>
      </w:r>
      <w:r w:rsidR="00141CC1" w:rsidRPr="00A1066B">
        <w:rPr>
          <w:rFonts w:ascii="PT Astra Serif" w:hAnsi="PT Astra Serif"/>
          <w:sz w:val="28"/>
          <w:szCs w:val="28"/>
        </w:rPr>
        <w:t xml:space="preserve"> </w:t>
      </w:r>
      <w:r w:rsidR="00283202">
        <w:rPr>
          <w:rFonts w:ascii="PT Astra Serif" w:hAnsi="PT Astra Serif"/>
          <w:sz w:val="28"/>
          <w:szCs w:val="28"/>
        </w:rPr>
        <w:t xml:space="preserve">и </w:t>
      </w:r>
      <w:r w:rsidR="00141CC1" w:rsidRPr="00A1066B">
        <w:rPr>
          <w:rFonts w:ascii="PT Astra Serif" w:hAnsi="PT Astra Serif"/>
          <w:sz w:val="28"/>
          <w:szCs w:val="28"/>
        </w:rPr>
        <w:t xml:space="preserve">представлены в </w:t>
      </w:r>
      <w:proofErr w:type="spellStart"/>
      <w:r w:rsidR="00141CC1" w:rsidRPr="00A1066B">
        <w:rPr>
          <w:rFonts w:ascii="PT Astra Serif" w:hAnsi="PT Astra Serif"/>
          <w:sz w:val="28"/>
          <w:szCs w:val="28"/>
        </w:rPr>
        <w:t>к</w:t>
      </w:r>
      <w:r w:rsidRPr="00A1066B">
        <w:rPr>
          <w:rFonts w:ascii="PT Astra Serif" w:hAnsi="PT Astra Serif"/>
          <w:sz w:val="28"/>
          <w:szCs w:val="28"/>
        </w:rPr>
        <w:t>онтрольно</w:t>
      </w:r>
      <w:proofErr w:type="spellEnd"/>
      <w:r w:rsidRPr="00A1066B">
        <w:rPr>
          <w:rFonts w:ascii="PT Astra Serif" w:hAnsi="PT Astra Serif"/>
          <w:sz w:val="28"/>
          <w:szCs w:val="28"/>
        </w:rPr>
        <w:t xml:space="preserve"> - счетную палату города Югорска и Думу города Югорска.</w:t>
      </w:r>
    </w:p>
    <w:p w:rsidR="00415D00" w:rsidRPr="00A1066B" w:rsidRDefault="00415D00" w:rsidP="00415D00">
      <w:pPr>
        <w:pBdr>
          <w:top w:val="single" w:sz="4" w:space="0" w:color="FFFFFF"/>
          <w:left w:val="single" w:sz="4" w:space="0" w:color="FFFFFF"/>
          <w:bottom w:val="single" w:sz="4" w:space="11" w:color="FFFFFF"/>
          <w:right w:val="single" w:sz="4" w:space="0" w:color="FFFFFF"/>
        </w:pBdr>
        <w:rPr>
          <w:rFonts w:ascii="PT Astra Serif" w:hAnsi="PT Astra Serif"/>
          <w:sz w:val="28"/>
          <w:szCs w:val="28"/>
        </w:rPr>
      </w:pPr>
      <w:r w:rsidRPr="00A1066B">
        <w:rPr>
          <w:rFonts w:ascii="PT Astra Serif" w:hAnsi="PT Astra Serif"/>
          <w:sz w:val="28"/>
          <w:szCs w:val="28"/>
        </w:rPr>
        <w:t>В 202</w:t>
      </w:r>
      <w:r w:rsidR="006F0170">
        <w:rPr>
          <w:rFonts w:ascii="PT Astra Serif" w:hAnsi="PT Astra Serif"/>
          <w:sz w:val="28"/>
          <w:szCs w:val="28"/>
        </w:rPr>
        <w:t>4</w:t>
      </w:r>
      <w:r w:rsidRPr="00A1066B">
        <w:rPr>
          <w:rFonts w:ascii="PT Astra Serif" w:hAnsi="PT Astra Serif"/>
          <w:sz w:val="28"/>
          <w:szCs w:val="28"/>
        </w:rPr>
        <w:t xml:space="preserve"> году формировалась консолидированная бюджетная отчетность об исполнении бюджета города Югорска за месяц, квартал, бухгалтерская отчетность муниципальных бюджетных и автономных учреждений на основании представленной и проверенной отчетности главных распорядителей средств бюджета города Югорска и своевременно направлялась в Департамент финансов Ханты – Мансийского автономного округа – Югры.</w:t>
      </w:r>
    </w:p>
    <w:p w:rsidR="00415D00" w:rsidRPr="00A1066B" w:rsidRDefault="00415D00" w:rsidP="00415D00">
      <w:pPr>
        <w:pBdr>
          <w:top w:val="single" w:sz="4" w:space="0" w:color="FFFFFF"/>
          <w:left w:val="single" w:sz="4" w:space="0" w:color="FFFFFF"/>
          <w:bottom w:val="single" w:sz="4" w:space="11" w:color="FFFFFF"/>
          <w:right w:val="single" w:sz="4" w:space="0" w:color="FFFFFF"/>
        </w:pBdr>
        <w:rPr>
          <w:rFonts w:ascii="PT Astra Serif" w:hAnsi="PT Astra Serif"/>
          <w:color w:val="FF0000"/>
          <w:sz w:val="28"/>
          <w:szCs w:val="28"/>
        </w:rPr>
      </w:pPr>
      <w:r w:rsidRPr="00A1066B">
        <w:rPr>
          <w:rFonts w:ascii="PT Astra Serif" w:hAnsi="PT Astra Serif"/>
          <w:sz w:val="28"/>
          <w:szCs w:val="28"/>
        </w:rPr>
        <w:t>В 202</w:t>
      </w:r>
      <w:r w:rsidR="006F0170">
        <w:rPr>
          <w:rFonts w:ascii="PT Astra Serif" w:hAnsi="PT Astra Serif"/>
          <w:sz w:val="28"/>
          <w:szCs w:val="28"/>
        </w:rPr>
        <w:t>4</w:t>
      </w:r>
      <w:r w:rsidRPr="00A1066B">
        <w:rPr>
          <w:rFonts w:ascii="PT Astra Serif" w:hAnsi="PT Astra Serif"/>
          <w:sz w:val="28"/>
          <w:szCs w:val="28"/>
        </w:rPr>
        <w:t xml:space="preserve"> году была проведена работа по формированию проекта бюджета города Югорска на 202</w:t>
      </w:r>
      <w:r w:rsidR="006F0170">
        <w:rPr>
          <w:rFonts w:ascii="PT Astra Serif" w:hAnsi="PT Astra Serif"/>
          <w:sz w:val="28"/>
          <w:szCs w:val="28"/>
        </w:rPr>
        <w:t>5</w:t>
      </w:r>
      <w:r w:rsidRPr="00A1066B">
        <w:rPr>
          <w:rFonts w:ascii="PT Astra Serif" w:hAnsi="PT Astra Serif"/>
          <w:sz w:val="28"/>
          <w:szCs w:val="28"/>
        </w:rPr>
        <w:t xml:space="preserve"> год и на плановый период 202</w:t>
      </w:r>
      <w:r w:rsidR="000214F1">
        <w:rPr>
          <w:rFonts w:ascii="PT Astra Serif" w:hAnsi="PT Astra Serif"/>
          <w:sz w:val="28"/>
          <w:szCs w:val="28"/>
        </w:rPr>
        <w:t>6</w:t>
      </w:r>
      <w:r w:rsidRPr="00A1066B">
        <w:rPr>
          <w:rFonts w:ascii="PT Astra Serif" w:hAnsi="PT Astra Serif"/>
          <w:sz w:val="28"/>
          <w:szCs w:val="28"/>
        </w:rPr>
        <w:t xml:space="preserve"> и 202</w:t>
      </w:r>
      <w:r w:rsidR="006F0170">
        <w:rPr>
          <w:rFonts w:ascii="PT Astra Serif" w:hAnsi="PT Astra Serif"/>
          <w:sz w:val="28"/>
          <w:szCs w:val="28"/>
        </w:rPr>
        <w:t>7</w:t>
      </w:r>
      <w:r w:rsidRPr="00A1066B">
        <w:rPr>
          <w:rFonts w:ascii="PT Astra Serif" w:hAnsi="PT Astra Serif"/>
          <w:sz w:val="28"/>
          <w:szCs w:val="28"/>
        </w:rPr>
        <w:t xml:space="preserve"> годов, который утвержден Думой города Югорска решением от</w:t>
      </w:r>
      <w:r w:rsidRPr="00A1066B">
        <w:rPr>
          <w:rFonts w:ascii="PT Astra Serif" w:hAnsi="PT Astra Serif"/>
          <w:color w:val="FF0000"/>
          <w:sz w:val="28"/>
          <w:szCs w:val="28"/>
        </w:rPr>
        <w:t xml:space="preserve"> </w:t>
      </w:r>
      <w:r w:rsidR="006F0170" w:rsidRPr="006F0170">
        <w:rPr>
          <w:rFonts w:ascii="PT Astra Serif" w:hAnsi="PT Astra Serif"/>
          <w:sz w:val="28"/>
          <w:szCs w:val="28"/>
        </w:rPr>
        <w:t>20</w:t>
      </w:r>
      <w:r w:rsidR="006F0170">
        <w:rPr>
          <w:rFonts w:ascii="PT Astra Serif" w:hAnsi="PT Astra Serif"/>
          <w:sz w:val="28"/>
          <w:szCs w:val="28"/>
        </w:rPr>
        <w:t>.12.2024</w:t>
      </w:r>
      <w:r w:rsidRPr="00A1066B">
        <w:rPr>
          <w:rFonts w:ascii="PT Astra Serif" w:hAnsi="PT Astra Serif"/>
          <w:sz w:val="28"/>
          <w:szCs w:val="28"/>
        </w:rPr>
        <w:t xml:space="preserve"> № </w:t>
      </w:r>
      <w:r w:rsidR="006F0170">
        <w:rPr>
          <w:rFonts w:ascii="PT Astra Serif" w:hAnsi="PT Astra Serif"/>
          <w:sz w:val="28"/>
          <w:szCs w:val="28"/>
        </w:rPr>
        <w:t>102</w:t>
      </w:r>
      <w:r w:rsidRPr="00A1066B">
        <w:rPr>
          <w:rFonts w:ascii="PT Astra Serif" w:hAnsi="PT Astra Serif"/>
          <w:sz w:val="28"/>
          <w:szCs w:val="28"/>
        </w:rPr>
        <w:t xml:space="preserve"> «О бюджете города Югорска на 202</w:t>
      </w:r>
      <w:r w:rsidR="006F0170">
        <w:rPr>
          <w:rFonts w:ascii="PT Astra Serif" w:hAnsi="PT Astra Serif"/>
          <w:sz w:val="28"/>
          <w:szCs w:val="28"/>
        </w:rPr>
        <w:t>5</w:t>
      </w:r>
      <w:r w:rsidRPr="00A1066B">
        <w:rPr>
          <w:rFonts w:ascii="PT Astra Serif" w:hAnsi="PT Astra Serif"/>
          <w:sz w:val="28"/>
          <w:szCs w:val="28"/>
        </w:rPr>
        <w:t xml:space="preserve"> год и на плановый период 202</w:t>
      </w:r>
      <w:r w:rsidR="006F0170">
        <w:rPr>
          <w:rFonts w:ascii="PT Astra Serif" w:hAnsi="PT Astra Serif"/>
          <w:sz w:val="28"/>
          <w:szCs w:val="28"/>
        </w:rPr>
        <w:t>6</w:t>
      </w:r>
      <w:r w:rsidRPr="00A1066B">
        <w:rPr>
          <w:rFonts w:ascii="PT Astra Serif" w:hAnsi="PT Astra Serif"/>
          <w:sz w:val="28"/>
          <w:szCs w:val="28"/>
        </w:rPr>
        <w:t xml:space="preserve"> и 202</w:t>
      </w:r>
      <w:r w:rsidR="006F0170">
        <w:rPr>
          <w:rFonts w:ascii="PT Astra Serif" w:hAnsi="PT Astra Serif"/>
          <w:sz w:val="28"/>
          <w:szCs w:val="28"/>
        </w:rPr>
        <w:t>7</w:t>
      </w:r>
      <w:r w:rsidRPr="00A1066B">
        <w:rPr>
          <w:rFonts w:ascii="PT Astra Serif" w:hAnsi="PT Astra Serif"/>
          <w:sz w:val="28"/>
          <w:szCs w:val="28"/>
        </w:rPr>
        <w:t xml:space="preserve"> годов».</w:t>
      </w:r>
      <w:r w:rsidRPr="00A1066B">
        <w:rPr>
          <w:rFonts w:ascii="PT Astra Serif" w:hAnsi="PT Astra Serif"/>
          <w:color w:val="FF0000"/>
          <w:sz w:val="28"/>
          <w:szCs w:val="28"/>
        </w:rPr>
        <w:t xml:space="preserve"> </w:t>
      </w:r>
      <w:r w:rsidRPr="00A1066B">
        <w:rPr>
          <w:rFonts w:ascii="PT Astra Serif" w:hAnsi="PT Astra Serif"/>
          <w:sz w:val="28"/>
          <w:szCs w:val="28"/>
        </w:rPr>
        <w:t>Основные параметры бюджета города Югорска на 202</w:t>
      </w:r>
      <w:r w:rsidR="006F0170">
        <w:rPr>
          <w:rFonts w:ascii="PT Astra Serif" w:hAnsi="PT Astra Serif"/>
          <w:sz w:val="28"/>
          <w:szCs w:val="28"/>
        </w:rPr>
        <w:t>5</w:t>
      </w:r>
      <w:r w:rsidRPr="00A1066B">
        <w:rPr>
          <w:rFonts w:ascii="PT Astra Serif" w:hAnsi="PT Astra Serif"/>
          <w:sz w:val="28"/>
          <w:szCs w:val="28"/>
        </w:rPr>
        <w:t xml:space="preserve"> год и на плановый период 202</w:t>
      </w:r>
      <w:r w:rsidR="006F0170">
        <w:rPr>
          <w:rFonts w:ascii="PT Astra Serif" w:hAnsi="PT Astra Serif"/>
          <w:sz w:val="28"/>
          <w:szCs w:val="28"/>
        </w:rPr>
        <w:t>6</w:t>
      </w:r>
      <w:r w:rsidR="00997737" w:rsidRPr="00A1066B">
        <w:rPr>
          <w:rFonts w:ascii="PT Astra Serif" w:hAnsi="PT Astra Serif"/>
          <w:sz w:val="28"/>
          <w:szCs w:val="28"/>
        </w:rPr>
        <w:t xml:space="preserve"> и 202</w:t>
      </w:r>
      <w:r w:rsidR="006F0170">
        <w:rPr>
          <w:rFonts w:ascii="PT Astra Serif" w:hAnsi="PT Astra Serif"/>
          <w:sz w:val="28"/>
          <w:szCs w:val="28"/>
        </w:rPr>
        <w:t>7</w:t>
      </w:r>
      <w:r w:rsidRPr="00A1066B">
        <w:rPr>
          <w:rFonts w:ascii="PT Astra Serif" w:hAnsi="PT Astra Serif"/>
          <w:sz w:val="28"/>
          <w:szCs w:val="28"/>
        </w:rPr>
        <w:t xml:space="preserve"> годов следующие:</w:t>
      </w:r>
    </w:p>
    <w:p w:rsidR="00415D00" w:rsidRPr="00A1066B" w:rsidRDefault="00415D00" w:rsidP="00415D00">
      <w:pPr>
        <w:pBdr>
          <w:top w:val="single" w:sz="4" w:space="0" w:color="FFFFFF"/>
          <w:left w:val="single" w:sz="4" w:space="0" w:color="FFFFFF"/>
          <w:bottom w:val="single" w:sz="4" w:space="11" w:color="FFFFFF"/>
          <w:right w:val="single" w:sz="4" w:space="0" w:color="FFFFFF"/>
        </w:pBdr>
        <w:rPr>
          <w:rFonts w:ascii="PT Astra Serif" w:hAnsi="PT Astra Serif"/>
          <w:sz w:val="28"/>
          <w:szCs w:val="28"/>
        </w:rPr>
      </w:pPr>
      <w:proofErr w:type="gramStart"/>
      <w:r w:rsidRPr="00A1066B">
        <w:rPr>
          <w:rFonts w:ascii="PT Astra Serif" w:hAnsi="PT Astra Serif"/>
          <w:sz w:val="28"/>
          <w:szCs w:val="28"/>
        </w:rPr>
        <w:t>на 202</w:t>
      </w:r>
      <w:r w:rsidR="006F0170">
        <w:rPr>
          <w:rFonts w:ascii="PT Astra Serif" w:hAnsi="PT Astra Serif"/>
          <w:sz w:val="28"/>
          <w:szCs w:val="28"/>
        </w:rPr>
        <w:t>5</w:t>
      </w:r>
      <w:r w:rsidRPr="00A1066B">
        <w:rPr>
          <w:rFonts w:ascii="PT Astra Serif" w:hAnsi="PT Astra Serif"/>
          <w:sz w:val="28"/>
          <w:szCs w:val="28"/>
        </w:rPr>
        <w:t xml:space="preserve"> год: доходы – </w:t>
      </w:r>
      <w:r w:rsidR="006F0170">
        <w:rPr>
          <w:rFonts w:ascii="PT Astra Serif" w:hAnsi="PT Astra Serif"/>
          <w:sz w:val="28"/>
          <w:szCs w:val="28"/>
        </w:rPr>
        <w:t>6 666 464,1</w:t>
      </w:r>
      <w:r w:rsidRPr="00A1066B">
        <w:rPr>
          <w:rFonts w:ascii="PT Astra Serif" w:hAnsi="PT Astra Serif"/>
          <w:sz w:val="28"/>
          <w:szCs w:val="28"/>
        </w:rPr>
        <w:t xml:space="preserve"> тыс. рублей, расходы – </w:t>
      </w:r>
      <w:r w:rsidR="006F0170">
        <w:rPr>
          <w:rFonts w:ascii="PT Astra Serif" w:hAnsi="PT Astra Serif"/>
          <w:sz w:val="28"/>
          <w:szCs w:val="28"/>
        </w:rPr>
        <w:t>6 840 660,0</w:t>
      </w:r>
      <w:r w:rsidRPr="00A1066B">
        <w:rPr>
          <w:rFonts w:ascii="PT Astra Serif" w:hAnsi="PT Astra Serif"/>
          <w:sz w:val="28"/>
          <w:szCs w:val="28"/>
        </w:rPr>
        <w:t xml:space="preserve"> тыс. рублей, дефицит – </w:t>
      </w:r>
      <w:r w:rsidR="00F17A4D" w:rsidRPr="00A1066B">
        <w:rPr>
          <w:rFonts w:ascii="PT Astra Serif" w:hAnsi="PT Astra Serif"/>
          <w:sz w:val="28"/>
          <w:szCs w:val="28"/>
        </w:rPr>
        <w:t>1</w:t>
      </w:r>
      <w:r w:rsidR="006F0170">
        <w:rPr>
          <w:rFonts w:ascii="PT Astra Serif" w:hAnsi="PT Astra Serif"/>
          <w:sz w:val="28"/>
          <w:szCs w:val="28"/>
        </w:rPr>
        <w:t>74</w:t>
      </w:r>
      <w:r w:rsidRPr="00A1066B">
        <w:rPr>
          <w:rFonts w:ascii="PT Astra Serif" w:hAnsi="PT Astra Serif"/>
          <w:sz w:val="28"/>
          <w:szCs w:val="28"/>
        </w:rPr>
        <w:t> </w:t>
      </w:r>
      <w:r w:rsidR="006F0170">
        <w:rPr>
          <w:rFonts w:ascii="PT Astra Serif" w:hAnsi="PT Astra Serif"/>
          <w:sz w:val="28"/>
          <w:szCs w:val="28"/>
        </w:rPr>
        <w:t>195</w:t>
      </w:r>
      <w:r w:rsidRPr="00A1066B">
        <w:rPr>
          <w:rFonts w:ascii="PT Astra Serif" w:hAnsi="PT Astra Serif"/>
          <w:sz w:val="28"/>
          <w:szCs w:val="28"/>
        </w:rPr>
        <w:t>,</w:t>
      </w:r>
      <w:r w:rsidR="006F0170">
        <w:rPr>
          <w:rFonts w:ascii="PT Astra Serif" w:hAnsi="PT Astra Serif"/>
          <w:sz w:val="28"/>
          <w:szCs w:val="28"/>
        </w:rPr>
        <w:t>9</w:t>
      </w:r>
      <w:r w:rsidRPr="00A1066B">
        <w:rPr>
          <w:rFonts w:ascii="PT Astra Serif" w:hAnsi="PT Astra Serif"/>
          <w:sz w:val="28"/>
          <w:szCs w:val="28"/>
        </w:rPr>
        <w:t xml:space="preserve"> тыс. рублей;</w:t>
      </w:r>
      <w:proofErr w:type="gramEnd"/>
    </w:p>
    <w:p w:rsidR="00415D00" w:rsidRPr="00A1066B" w:rsidRDefault="00415D00" w:rsidP="00415D00">
      <w:pPr>
        <w:pBdr>
          <w:top w:val="single" w:sz="4" w:space="0" w:color="FFFFFF"/>
          <w:left w:val="single" w:sz="4" w:space="0" w:color="FFFFFF"/>
          <w:bottom w:val="single" w:sz="4" w:space="11" w:color="FFFFFF"/>
          <w:right w:val="single" w:sz="4" w:space="0" w:color="FFFFFF"/>
        </w:pBdr>
        <w:rPr>
          <w:rFonts w:ascii="PT Astra Serif" w:hAnsi="PT Astra Serif"/>
          <w:sz w:val="28"/>
          <w:szCs w:val="28"/>
        </w:rPr>
      </w:pPr>
      <w:proofErr w:type="gramStart"/>
      <w:r w:rsidRPr="00A1066B">
        <w:rPr>
          <w:rFonts w:ascii="PT Astra Serif" w:hAnsi="PT Astra Serif"/>
          <w:sz w:val="28"/>
          <w:szCs w:val="28"/>
        </w:rPr>
        <w:t>на 202</w:t>
      </w:r>
      <w:r w:rsidR="006F0170">
        <w:rPr>
          <w:rFonts w:ascii="PT Astra Serif" w:hAnsi="PT Astra Serif"/>
          <w:sz w:val="28"/>
          <w:szCs w:val="28"/>
        </w:rPr>
        <w:t>6</w:t>
      </w:r>
      <w:r w:rsidRPr="00A1066B">
        <w:rPr>
          <w:rFonts w:ascii="PT Astra Serif" w:hAnsi="PT Astra Serif"/>
          <w:sz w:val="28"/>
          <w:szCs w:val="28"/>
        </w:rPr>
        <w:t xml:space="preserve"> год: доходы – </w:t>
      </w:r>
      <w:r w:rsidR="00352BC3">
        <w:rPr>
          <w:rFonts w:ascii="PT Astra Serif" w:hAnsi="PT Astra Serif"/>
          <w:sz w:val="28"/>
          <w:szCs w:val="28"/>
        </w:rPr>
        <w:t>5</w:t>
      </w:r>
      <w:r w:rsidR="00F17A4D" w:rsidRPr="00A1066B">
        <w:rPr>
          <w:rFonts w:ascii="PT Astra Serif" w:hAnsi="PT Astra Serif"/>
          <w:sz w:val="28"/>
          <w:szCs w:val="28"/>
        </w:rPr>
        <w:t> </w:t>
      </w:r>
      <w:r w:rsidR="00352BC3">
        <w:rPr>
          <w:rFonts w:ascii="PT Astra Serif" w:hAnsi="PT Astra Serif"/>
          <w:sz w:val="28"/>
          <w:szCs w:val="28"/>
        </w:rPr>
        <w:t>369</w:t>
      </w:r>
      <w:r w:rsidR="00F17A4D" w:rsidRPr="00A1066B">
        <w:rPr>
          <w:rFonts w:ascii="PT Astra Serif" w:hAnsi="PT Astra Serif"/>
          <w:sz w:val="28"/>
          <w:szCs w:val="28"/>
        </w:rPr>
        <w:t> </w:t>
      </w:r>
      <w:r w:rsidR="00352BC3">
        <w:rPr>
          <w:rFonts w:ascii="PT Astra Serif" w:hAnsi="PT Astra Serif"/>
          <w:sz w:val="28"/>
          <w:szCs w:val="28"/>
        </w:rPr>
        <w:t>202</w:t>
      </w:r>
      <w:r w:rsidR="00F17A4D" w:rsidRPr="00A1066B">
        <w:rPr>
          <w:rFonts w:ascii="PT Astra Serif" w:hAnsi="PT Astra Serif"/>
          <w:sz w:val="28"/>
          <w:szCs w:val="28"/>
        </w:rPr>
        <w:t>,</w:t>
      </w:r>
      <w:r w:rsidR="00352BC3">
        <w:rPr>
          <w:rFonts w:ascii="PT Astra Serif" w:hAnsi="PT Astra Serif"/>
          <w:sz w:val="28"/>
          <w:szCs w:val="28"/>
        </w:rPr>
        <w:t>2</w:t>
      </w:r>
      <w:r w:rsidRPr="00A1066B">
        <w:rPr>
          <w:rFonts w:ascii="PT Astra Serif" w:hAnsi="PT Astra Serif"/>
          <w:sz w:val="28"/>
          <w:szCs w:val="28"/>
        </w:rPr>
        <w:t xml:space="preserve"> тыс. рублей, расходы – </w:t>
      </w:r>
      <w:r w:rsidR="00352BC3">
        <w:rPr>
          <w:rFonts w:ascii="PT Astra Serif" w:hAnsi="PT Astra Serif"/>
          <w:sz w:val="28"/>
          <w:szCs w:val="28"/>
        </w:rPr>
        <w:t>5</w:t>
      </w:r>
      <w:r w:rsidR="00F17A4D" w:rsidRPr="00A1066B">
        <w:rPr>
          <w:rFonts w:ascii="PT Astra Serif" w:hAnsi="PT Astra Serif"/>
          <w:sz w:val="28"/>
          <w:szCs w:val="28"/>
        </w:rPr>
        <w:t> </w:t>
      </w:r>
      <w:r w:rsidR="00352BC3">
        <w:rPr>
          <w:rFonts w:ascii="PT Astra Serif" w:hAnsi="PT Astra Serif"/>
          <w:sz w:val="28"/>
          <w:szCs w:val="28"/>
        </w:rPr>
        <w:t>459</w:t>
      </w:r>
      <w:r w:rsidR="00F17A4D" w:rsidRPr="00A1066B">
        <w:rPr>
          <w:rFonts w:ascii="PT Astra Serif" w:hAnsi="PT Astra Serif"/>
          <w:sz w:val="28"/>
          <w:szCs w:val="28"/>
        </w:rPr>
        <w:t> </w:t>
      </w:r>
      <w:r w:rsidR="00352BC3">
        <w:rPr>
          <w:rFonts w:ascii="PT Astra Serif" w:hAnsi="PT Astra Serif"/>
          <w:sz w:val="28"/>
          <w:szCs w:val="28"/>
        </w:rPr>
        <w:t>325</w:t>
      </w:r>
      <w:r w:rsidR="00F17A4D" w:rsidRPr="00A1066B">
        <w:rPr>
          <w:rFonts w:ascii="PT Astra Serif" w:hAnsi="PT Astra Serif"/>
          <w:sz w:val="28"/>
          <w:szCs w:val="28"/>
        </w:rPr>
        <w:t>,</w:t>
      </w:r>
      <w:r w:rsidR="00352BC3">
        <w:rPr>
          <w:rFonts w:ascii="PT Astra Serif" w:hAnsi="PT Astra Serif"/>
          <w:sz w:val="28"/>
          <w:szCs w:val="28"/>
        </w:rPr>
        <w:t>0</w:t>
      </w:r>
      <w:r w:rsidRPr="00A1066B">
        <w:rPr>
          <w:rFonts w:ascii="PT Astra Serif" w:hAnsi="PT Astra Serif"/>
          <w:sz w:val="28"/>
          <w:szCs w:val="28"/>
        </w:rPr>
        <w:t xml:space="preserve"> тыс. рублей, дефицит – </w:t>
      </w:r>
      <w:r w:rsidR="00352BC3">
        <w:rPr>
          <w:rFonts w:ascii="PT Astra Serif" w:hAnsi="PT Astra Serif"/>
          <w:sz w:val="28"/>
          <w:szCs w:val="28"/>
        </w:rPr>
        <w:t>90</w:t>
      </w:r>
      <w:r w:rsidRPr="00A1066B">
        <w:rPr>
          <w:rFonts w:ascii="PT Astra Serif" w:hAnsi="PT Astra Serif"/>
          <w:sz w:val="28"/>
          <w:szCs w:val="28"/>
        </w:rPr>
        <w:t> </w:t>
      </w:r>
      <w:r w:rsidR="00352BC3">
        <w:rPr>
          <w:rFonts w:ascii="PT Astra Serif" w:hAnsi="PT Astra Serif"/>
          <w:sz w:val="28"/>
          <w:szCs w:val="28"/>
        </w:rPr>
        <w:t>122</w:t>
      </w:r>
      <w:r w:rsidRPr="00A1066B">
        <w:rPr>
          <w:rFonts w:ascii="PT Astra Serif" w:hAnsi="PT Astra Serif"/>
          <w:sz w:val="28"/>
          <w:szCs w:val="28"/>
        </w:rPr>
        <w:t>,</w:t>
      </w:r>
      <w:r w:rsidR="00352BC3">
        <w:rPr>
          <w:rFonts w:ascii="PT Astra Serif" w:hAnsi="PT Astra Serif"/>
          <w:sz w:val="28"/>
          <w:szCs w:val="28"/>
        </w:rPr>
        <w:t>8</w:t>
      </w:r>
      <w:r w:rsidRPr="00A1066B">
        <w:rPr>
          <w:rFonts w:ascii="PT Astra Serif" w:hAnsi="PT Astra Serif"/>
          <w:sz w:val="28"/>
          <w:szCs w:val="28"/>
        </w:rPr>
        <w:t xml:space="preserve"> тыс. рублей;</w:t>
      </w:r>
      <w:proofErr w:type="gramEnd"/>
    </w:p>
    <w:p w:rsidR="0019544F" w:rsidRPr="00A1066B" w:rsidRDefault="00415D00" w:rsidP="0019544F">
      <w:pPr>
        <w:pBdr>
          <w:top w:val="single" w:sz="4" w:space="0" w:color="FFFFFF"/>
          <w:left w:val="single" w:sz="4" w:space="0" w:color="FFFFFF"/>
          <w:bottom w:val="single" w:sz="4" w:space="11" w:color="FFFFFF"/>
          <w:right w:val="single" w:sz="4" w:space="0" w:color="FFFFFF"/>
        </w:pBdr>
        <w:rPr>
          <w:rFonts w:ascii="PT Astra Serif" w:hAnsi="PT Astra Serif"/>
          <w:sz w:val="28"/>
          <w:szCs w:val="28"/>
        </w:rPr>
      </w:pPr>
      <w:proofErr w:type="gramStart"/>
      <w:r w:rsidRPr="00A1066B">
        <w:rPr>
          <w:rFonts w:ascii="PT Astra Serif" w:hAnsi="PT Astra Serif"/>
          <w:sz w:val="28"/>
          <w:szCs w:val="28"/>
        </w:rPr>
        <w:t>на 202</w:t>
      </w:r>
      <w:r w:rsidR="006F0170">
        <w:rPr>
          <w:rFonts w:ascii="PT Astra Serif" w:hAnsi="PT Astra Serif"/>
          <w:sz w:val="28"/>
          <w:szCs w:val="28"/>
        </w:rPr>
        <w:t>7</w:t>
      </w:r>
      <w:r w:rsidRPr="00A1066B">
        <w:rPr>
          <w:rFonts w:ascii="PT Astra Serif" w:hAnsi="PT Astra Serif"/>
          <w:sz w:val="28"/>
          <w:szCs w:val="28"/>
        </w:rPr>
        <w:t xml:space="preserve"> год: доходы – </w:t>
      </w:r>
      <w:r w:rsidR="00352BC3">
        <w:rPr>
          <w:rFonts w:ascii="PT Astra Serif" w:hAnsi="PT Astra Serif"/>
          <w:sz w:val="28"/>
          <w:szCs w:val="28"/>
        </w:rPr>
        <w:t>4</w:t>
      </w:r>
      <w:r w:rsidR="00F17A4D" w:rsidRPr="00A1066B">
        <w:rPr>
          <w:rFonts w:ascii="PT Astra Serif" w:hAnsi="PT Astra Serif"/>
          <w:sz w:val="28"/>
          <w:szCs w:val="28"/>
        </w:rPr>
        <w:t> </w:t>
      </w:r>
      <w:r w:rsidR="00352BC3">
        <w:rPr>
          <w:rFonts w:ascii="PT Astra Serif" w:hAnsi="PT Astra Serif"/>
          <w:sz w:val="28"/>
          <w:szCs w:val="28"/>
        </w:rPr>
        <w:t>951</w:t>
      </w:r>
      <w:r w:rsidR="00F17A4D" w:rsidRPr="00A1066B">
        <w:rPr>
          <w:rFonts w:ascii="PT Astra Serif" w:hAnsi="PT Astra Serif"/>
          <w:sz w:val="28"/>
          <w:szCs w:val="28"/>
        </w:rPr>
        <w:t> </w:t>
      </w:r>
      <w:r w:rsidR="00352BC3">
        <w:rPr>
          <w:rFonts w:ascii="PT Astra Serif" w:hAnsi="PT Astra Serif"/>
          <w:sz w:val="28"/>
          <w:szCs w:val="28"/>
        </w:rPr>
        <w:t>043</w:t>
      </w:r>
      <w:r w:rsidR="00F17A4D" w:rsidRPr="00A1066B">
        <w:rPr>
          <w:rFonts w:ascii="PT Astra Serif" w:hAnsi="PT Astra Serif"/>
          <w:sz w:val="28"/>
          <w:szCs w:val="28"/>
        </w:rPr>
        <w:t>,</w:t>
      </w:r>
      <w:r w:rsidR="00352BC3">
        <w:rPr>
          <w:rFonts w:ascii="PT Astra Serif" w:hAnsi="PT Astra Serif"/>
          <w:sz w:val="28"/>
          <w:szCs w:val="28"/>
        </w:rPr>
        <w:t>0</w:t>
      </w:r>
      <w:r w:rsidRPr="00A1066B">
        <w:rPr>
          <w:rFonts w:ascii="PT Astra Serif" w:hAnsi="PT Astra Serif"/>
          <w:sz w:val="28"/>
          <w:szCs w:val="28"/>
        </w:rPr>
        <w:t xml:space="preserve"> тыс. рублей, расходы – </w:t>
      </w:r>
      <w:r w:rsidR="00352BC3">
        <w:rPr>
          <w:rFonts w:ascii="PT Astra Serif" w:hAnsi="PT Astra Serif"/>
          <w:sz w:val="28"/>
          <w:szCs w:val="28"/>
        </w:rPr>
        <w:t>5</w:t>
      </w:r>
      <w:r w:rsidR="00F17A4D" w:rsidRPr="00A1066B">
        <w:rPr>
          <w:rFonts w:ascii="PT Astra Serif" w:hAnsi="PT Astra Serif"/>
          <w:sz w:val="28"/>
          <w:szCs w:val="28"/>
        </w:rPr>
        <w:t> </w:t>
      </w:r>
      <w:r w:rsidR="00352BC3">
        <w:rPr>
          <w:rFonts w:ascii="PT Astra Serif" w:hAnsi="PT Astra Serif"/>
          <w:sz w:val="28"/>
          <w:szCs w:val="28"/>
        </w:rPr>
        <w:t>038</w:t>
      </w:r>
      <w:r w:rsidR="00F17A4D" w:rsidRPr="00A1066B">
        <w:rPr>
          <w:rFonts w:ascii="PT Astra Serif" w:hAnsi="PT Astra Serif"/>
          <w:sz w:val="28"/>
          <w:szCs w:val="28"/>
        </w:rPr>
        <w:t> </w:t>
      </w:r>
      <w:r w:rsidR="00352BC3">
        <w:rPr>
          <w:rFonts w:ascii="PT Astra Serif" w:hAnsi="PT Astra Serif"/>
          <w:sz w:val="28"/>
          <w:szCs w:val="28"/>
        </w:rPr>
        <w:t>109</w:t>
      </w:r>
      <w:r w:rsidR="00F17A4D" w:rsidRPr="00A1066B">
        <w:rPr>
          <w:rFonts w:ascii="PT Astra Serif" w:hAnsi="PT Astra Serif"/>
          <w:sz w:val="28"/>
          <w:szCs w:val="28"/>
        </w:rPr>
        <w:t>,</w:t>
      </w:r>
      <w:r w:rsidR="00352BC3">
        <w:rPr>
          <w:rFonts w:ascii="PT Astra Serif" w:hAnsi="PT Astra Serif"/>
          <w:sz w:val="28"/>
          <w:szCs w:val="28"/>
        </w:rPr>
        <w:t>0</w:t>
      </w:r>
      <w:r w:rsidRPr="00A1066B">
        <w:rPr>
          <w:rFonts w:ascii="PT Astra Serif" w:hAnsi="PT Astra Serif"/>
          <w:sz w:val="28"/>
          <w:szCs w:val="28"/>
        </w:rPr>
        <w:t xml:space="preserve"> тыс. рублей, дефицит – </w:t>
      </w:r>
      <w:r w:rsidR="00352BC3">
        <w:rPr>
          <w:rFonts w:ascii="PT Astra Serif" w:hAnsi="PT Astra Serif"/>
          <w:sz w:val="28"/>
          <w:szCs w:val="28"/>
        </w:rPr>
        <w:t>87</w:t>
      </w:r>
      <w:r w:rsidR="00F17A4D" w:rsidRPr="00A1066B">
        <w:rPr>
          <w:rFonts w:ascii="PT Astra Serif" w:hAnsi="PT Astra Serif"/>
          <w:sz w:val="28"/>
          <w:szCs w:val="28"/>
        </w:rPr>
        <w:t xml:space="preserve"> </w:t>
      </w:r>
      <w:r w:rsidR="00352BC3">
        <w:rPr>
          <w:rFonts w:ascii="PT Astra Serif" w:hAnsi="PT Astra Serif"/>
          <w:sz w:val="28"/>
          <w:szCs w:val="28"/>
        </w:rPr>
        <w:t>066</w:t>
      </w:r>
      <w:r w:rsidRPr="00A1066B">
        <w:rPr>
          <w:rFonts w:ascii="PT Astra Serif" w:hAnsi="PT Astra Serif"/>
          <w:sz w:val="28"/>
          <w:szCs w:val="28"/>
        </w:rPr>
        <w:t>,0 тыс. рублей.</w:t>
      </w:r>
      <w:proofErr w:type="gramEnd"/>
    </w:p>
    <w:p w:rsidR="0019544F" w:rsidRPr="00A1066B" w:rsidRDefault="003A7DB2" w:rsidP="0019544F">
      <w:pPr>
        <w:pBdr>
          <w:top w:val="single" w:sz="4" w:space="0" w:color="FFFFFF"/>
          <w:left w:val="single" w:sz="4" w:space="0" w:color="FFFFFF"/>
          <w:bottom w:val="single" w:sz="4" w:space="11" w:color="FFFFFF"/>
          <w:right w:val="single" w:sz="4" w:space="0" w:color="FFFFFF"/>
        </w:pBdr>
        <w:rPr>
          <w:rFonts w:ascii="PT Astra Serif" w:hAnsi="PT Astra Serif"/>
          <w:sz w:val="28"/>
          <w:szCs w:val="28"/>
        </w:rPr>
      </w:pPr>
      <w:r w:rsidRPr="00A1066B">
        <w:rPr>
          <w:rFonts w:ascii="PT Astra Serif" w:hAnsi="PT Astra Serif"/>
          <w:sz w:val="28"/>
          <w:szCs w:val="28"/>
        </w:rPr>
        <w:lastRenderedPageBreak/>
        <w:t>В 20</w:t>
      </w:r>
      <w:r w:rsidR="006F19B0" w:rsidRPr="00A1066B">
        <w:rPr>
          <w:rFonts w:ascii="PT Astra Serif" w:hAnsi="PT Astra Serif"/>
          <w:sz w:val="28"/>
          <w:szCs w:val="28"/>
        </w:rPr>
        <w:t>2</w:t>
      </w:r>
      <w:r w:rsidR="00352BC3">
        <w:rPr>
          <w:rFonts w:ascii="PT Astra Serif" w:hAnsi="PT Astra Serif"/>
          <w:sz w:val="28"/>
          <w:szCs w:val="28"/>
        </w:rPr>
        <w:t>4</w:t>
      </w:r>
      <w:r w:rsidRPr="00A1066B">
        <w:rPr>
          <w:rFonts w:ascii="PT Astra Serif" w:hAnsi="PT Astra Serif"/>
          <w:sz w:val="28"/>
          <w:szCs w:val="28"/>
        </w:rPr>
        <w:t xml:space="preserve"> году</w:t>
      </w:r>
      <w:r w:rsidR="005E7C5C" w:rsidRPr="00A1066B">
        <w:rPr>
          <w:rFonts w:ascii="PT Astra Serif" w:hAnsi="PT Astra Serif"/>
          <w:sz w:val="28"/>
          <w:szCs w:val="28"/>
        </w:rPr>
        <w:t xml:space="preserve"> Деп</w:t>
      </w:r>
      <w:r w:rsidR="000F7508" w:rsidRPr="00A1066B">
        <w:rPr>
          <w:rFonts w:ascii="PT Astra Serif" w:hAnsi="PT Astra Serif"/>
          <w:sz w:val="28"/>
          <w:szCs w:val="28"/>
        </w:rPr>
        <w:t>артаментом финансов</w:t>
      </w:r>
      <w:r w:rsidRPr="00A1066B">
        <w:rPr>
          <w:rFonts w:ascii="PT Astra Serif" w:hAnsi="PT Astra Serif"/>
          <w:sz w:val="28"/>
          <w:szCs w:val="28"/>
        </w:rPr>
        <w:t xml:space="preserve"> проведен</w:t>
      </w:r>
      <w:r w:rsidR="005E7C5C" w:rsidRPr="00A1066B">
        <w:rPr>
          <w:rFonts w:ascii="PT Astra Serif" w:hAnsi="PT Astra Serif"/>
          <w:sz w:val="28"/>
          <w:szCs w:val="28"/>
        </w:rPr>
        <w:t xml:space="preserve"> </w:t>
      </w:r>
      <w:r w:rsidR="005E0412" w:rsidRPr="00A1066B">
        <w:rPr>
          <w:rFonts w:ascii="PT Astra Serif" w:hAnsi="PT Astra Serif"/>
          <w:sz w:val="28"/>
          <w:szCs w:val="28"/>
        </w:rPr>
        <w:t xml:space="preserve">мониторинг </w:t>
      </w:r>
      <w:proofErr w:type="gramStart"/>
      <w:r w:rsidR="005E0412" w:rsidRPr="00A1066B">
        <w:rPr>
          <w:rFonts w:ascii="PT Astra Serif" w:hAnsi="PT Astra Serif"/>
          <w:sz w:val="28"/>
          <w:szCs w:val="28"/>
        </w:rPr>
        <w:t>качества финансового менеджмента</w:t>
      </w:r>
      <w:r w:rsidRPr="00A1066B">
        <w:rPr>
          <w:rFonts w:ascii="PT Astra Serif" w:hAnsi="PT Astra Serif"/>
          <w:sz w:val="28"/>
          <w:szCs w:val="28"/>
        </w:rPr>
        <w:t xml:space="preserve"> главных администраторов средств бюджета города</w:t>
      </w:r>
      <w:proofErr w:type="gramEnd"/>
      <w:r w:rsidR="00D573DD" w:rsidRPr="00A1066B">
        <w:rPr>
          <w:rFonts w:ascii="PT Astra Serif" w:hAnsi="PT Astra Serif"/>
          <w:sz w:val="28"/>
          <w:szCs w:val="28"/>
        </w:rPr>
        <w:t xml:space="preserve"> Югорска (далее – главные администраторы)</w:t>
      </w:r>
      <w:r w:rsidRPr="00A1066B">
        <w:rPr>
          <w:rFonts w:ascii="PT Astra Serif" w:hAnsi="PT Astra Serif"/>
          <w:sz w:val="28"/>
          <w:szCs w:val="28"/>
        </w:rPr>
        <w:t xml:space="preserve"> </w:t>
      </w:r>
      <w:r w:rsidR="005E7C5C" w:rsidRPr="00A1066B">
        <w:rPr>
          <w:rFonts w:ascii="PT Astra Serif" w:hAnsi="PT Astra Serif"/>
          <w:sz w:val="28"/>
          <w:szCs w:val="28"/>
        </w:rPr>
        <w:t>за</w:t>
      </w:r>
      <w:r w:rsidR="005E0412" w:rsidRPr="00A1066B">
        <w:rPr>
          <w:rFonts w:ascii="PT Astra Serif" w:hAnsi="PT Astra Serif"/>
          <w:sz w:val="28"/>
          <w:szCs w:val="28"/>
        </w:rPr>
        <w:t xml:space="preserve"> 20</w:t>
      </w:r>
      <w:r w:rsidR="008A2ECD" w:rsidRPr="00A1066B">
        <w:rPr>
          <w:rFonts w:ascii="PT Astra Serif" w:hAnsi="PT Astra Serif"/>
          <w:sz w:val="28"/>
          <w:szCs w:val="28"/>
        </w:rPr>
        <w:t>2</w:t>
      </w:r>
      <w:r w:rsidR="00352BC3">
        <w:rPr>
          <w:rFonts w:ascii="PT Astra Serif" w:hAnsi="PT Astra Serif"/>
          <w:sz w:val="28"/>
          <w:szCs w:val="28"/>
        </w:rPr>
        <w:t>3</w:t>
      </w:r>
      <w:r w:rsidRPr="00A1066B">
        <w:rPr>
          <w:rFonts w:ascii="PT Astra Serif" w:hAnsi="PT Astra Serif"/>
          <w:sz w:val="28"/>
          <w:szCs w:val="28"/>
        </w:rPr>
        <w:t xml:space="preserve"> год. </w:t>
      </w:r>
      <w:r w:rsidR="00CD7CB2" w:rsidRPr="00A1066B">
        <w:rPr>
          <w:rFonts w:ascii="PT Astra Serif" w:hAnsi="PT Astra Serif"/>
          <w:sz w:val="28"/>
          <w:szCs w:val="28"/>
        </w:rPr>
        <w:t>В результате мониторинга</w:t>
      </w:r>
      <w:r w:rsidR="006F19B0" w:rsidRPr="00A1066B">
        <w:rPr>
          <w:rFonts w:ascii="PT Astra Serif" w:hAnsi="PT Astra Serif"/>
          <w:sz w:val="28"/>
          <w:szCs w:val="28"/>
        </w:rPr>
        <w:t xml:space="preserve"> </w:t>
      </w:r>
      <w:r w:rsidR="00CD7CB2" w:rsidRPr="00A1066B">
        <w:rPr>
          <w:rFonts w:ascii="PT Astra Serif" w:hAnsi="PT Astra Serif"/>
          <w:sz w:val="28"/>
          <w:szCs w:val="28"/>
        </w:rPr>
        <w:t xml:space="preserve"> </w:t>
      </w:r>
      <w:r w:rsidR="004A6B86">
        <w:rPr>
          <w:rFonts w:ascii="PT Astra Serif" w:hAnsi="PT Astra Serif"/>
          <w:sz w:val="28"/>
          <w:szCs w:val="28"/>
        </w:rPr>
        <w:t>5</w:t>
      </w:r>
      <w:r w:rsidR="00CD7CB2" w:rsidRPr="00A1066B">
        <w:rPr>
          <w:rFonts w:ascii="PT Astra Serif" w:hAnsi="PT Astra Serif"/>
          <w:sz w:val="28"/>
          <w:szCs w:val="28"/>
        </w:rPr>
        <w:t xml:space="preserve"> главны</w:t>
      </w:r>
      <w:r w:rsidR="000B2CD5" w:rsidRPr="00A1066B">
        <w:rPr>
          <w:rFonts w:ascii="PT Astra Serif" w:hAnsi="PT Astra Serif"/>
          <w:sz w:val="28"/>
          <w:szCs w:val="28"/>
        </w:rPr>
        <w:t>х</w:t>
      </w:r>
      <w:r w:rsidR="00CD7CB2" w:rsidRPr="00A1066B">
        <w:rPr>
          <w:rFonts w:ascii="PT Astra Serif" w:hAnsi="PT Astra Serif"/>
          <w:sz w:val="28"/>
          <w:szCs w:val="28"/>
        </w:rPr>
        <w:t xml:space="preserve"> администратор</w:t>
      </w:r>
      <w:r w:rsidR="00283202">
        <w:rPr>
          <w:rFonts w:ascii="PT Astra Serif" w:hAnsi="PT Astra Serif"/>
          <w:sz w:val="28"/>
          <w:szCs w:val="28"/>
        </w:rPr>
        <w:t>ов</w:t>
      </w:r>
      <w:r w:rsidR="00CD7CB2" w:rsidRPr="00A1066B">
        <w:rPr>
          <w:rFonts w:ascii="PT Astra Serif" w:hAnsi="PT Astra Serif"/>
          <w:sz w:val="28"/>
          <w:szCs w:val="28"/>
        </w:rPr>
        <w:t xml:space="preserve"> име</w:t>
      </w:r>
      <w:r w:rsidR="000B2CD5" w:rsidRPr="00A1066B">
        <w:rPr>
          <w:rFonts w:ascii="PT Astra Serif" w:hAnsi="PT Astra Serif"/>
          <w:sz w:val="28"/>
          <w:szCs w:val="28"/>
        </w:rPr>
        <w:t>ю</w:t>
      </w:r>
      <w:r w:rsidR="00CD7CB2" w:rsidRPr="00A1066B">
        <w:rPr>
          <w:rFonts w:ascii="PT Astra Serif" w:hAnsi="PT Astra Serif"/>
          <w:sz w:val="28"/>
          <w:szCs w:val="28"/>
        </w:rPr>
        <w:t>т высокий уровень качества финансового менеджмента</w:t>
      </w:r>
      <w:r w:rsidR="00D3457E" w:rsidRPr="00A1066B">
        <w:rPr>
          <w:rFonts w:ascii="PT Astra Serif" w:hAnsi="PT Astra Serif"/>
          <w:sz w:val="28"/>
          <w:szCs w:val="28"/>
        </w:rPr>
        <w:t>,</w:t>
      </w:r>
      <w:r w:rsidR="00CD7CB2" w:rsidRPr="00A1066B">
        <w:rPr>
          <w:rFonts w:ascii="PT Astra Serif" w:hAnsi="PT Astra Serif"/>
          <w:sz w:val="28"/>
          <w:szCs w:val="28"/>
        </w:rPr>
        <w:t xml:space="preserve"> </w:t>
      </w:r>
      <w:r w:rsidR="004A6B86">
        <w:rPr>
          <w:rFonts w:ascii="PT Astra Serif" w:hAnsi="PT Astra Serif"/>
          <w:sz w:val="28"/>
          <w:szCs w:val="28"/>
        </w:rPr>
        <w:t>4</w:t>
      </w:r>
      <w:r w:rsidR="00CC64BF" w:rsidRPr="00A1066B">
        <w:rPr>
          <w:rFonts w:ascii="PT Astra Serif" w:hAnsi="PT Astra Serif"/>
          <w:sz w:val="28"/>
          <w:szCs w:val="28"/>
        </w:rPr>
        <w:t xml:space="preserve"> главных администратор</w:t>
      </w:r>
      <w:r w:rsidR="00283202">
        <w:rPr>
          <w:rFonts w:ascii="PT Astra Serif" w:hAnsi="PT Astra Serif"/>
          <w:sz w:val="28"/>
          <w:szCs w:val="28"/>
        </w:rPr>
        <w:t>а</w:t>
      </w:r>
      <w:r w:rsidR="007A7089" w:rsidRPr="00A1066B">
        <w:rPr>
          <w:rFonts w:ascii="PT Astra Serif" w:hAnsi="PT Astra Serif"/>
          <w:sz w:val="28"/>
          <w:szCs w:val="28"/>
        </w:rPr>
        <w:t xml:space="preserve"> имеют</w:t>
      </w:r>
      <w:r w:rsidR="00CD7CB2" w:rsidRPr="00A1066B">
        <w:rPr>
          <w:rFonts w:ascii="PT Astra Serif" w:hAnsi="PT Astra Serif"/>
          <w:sz w:val="28"/>
          <w:szCs w:val="28"/>
        </w:rPr>
        <w:t xml:space="preserve"> средний</w:t>
      </w:r>
      <w:r w:rsidR="00CC64BF" w:rsidRPr="00A1066B">
        <w:rPr>
          <w:rFonts w:ascii="PT Astra Serif" w:hAnsi="PT Astra Serif"/>
          <w:sz w:val="28"/>
          <w:szCs w:val="28"/>
        </w:rPr>
        <w:t xml:space="preserve"> уровень качества финансового менеджмента</w:t>
      </w:r>
      <w:r w:rsidR="00CD7CB2" w:rsidRPr="00A1066B">
        <w:rPr>
          <w:rFonts w:ascii="PT Astra Serif" w:hAnsi="PT Astra Serif"/>
          <w:sz w:val="28"/>
          <w:szCs w:val="28"/>
        </w:rPr>
        <w:t>.</w:t>
      </w:r>
      <w:r w:rsidR="004B3A52" w:rsidRPr="00A1066B">
        <w:rPr>
          <w:rFonts w:ascii="PT Astra Serif" w:hAnsi="PT Astra Serif"/>
          <w:sz w:val="28"/>
          <w:szCs w:val="28"/>
        </w:rPr>
        <w:t xml:space="preserve"> </w:t>
      </w:r>
    </w:p>
    <w:p w:rsidR="003A7DB2" w:rsidRPr="00A1066B" w:rsidRDefault="00E7289C" w:rsidP="00A16A1F">
      <w:pPr>
        <w:pBdr>
          <w:top w:val="single" w:sz="4" w:space="0" w:color="FFFFFF"/>
          <w:left w:val="single" w:sz="4" w:space="0" w:color="FFFFFF"/>
          <w:bottom w:val="single" w:sz="4" w:space="11" w:color="FFFFFF"/>
          <w:right w:val="single" w:sz="4" w:space="0" w:color="FFFFFF"/>
        </w:pBdr>
        <w:rPr>
          <w:rFonts w:ascii="PT Astra Serif" w:hAnsi="PT Astra Serif"/>
          <w:sz w:val="28"/>
          <w:szCs w:val="28"/>
        </w:rPr>
      </w:pPr>
      <w:r w:rsidRPr="00A1066B">
        <w:rPr>
          <w:rFonts w:ascii="PT Astra Serif" w:hAnsi="PT Astra Serif"/>
          <w:sz w:val="28"/>
          <w:szCs w:val="28"/>
        </w:rPr>
        <w:t>В</w:t>
      </w:r>
      <w:r w:rsidR="004A2770" w:rsidRPr="00A1066B">
        <w:rPr>
          <w:rFonts w:ascii="PT Astra Serif" w:hAnsi="PT Astra Serif"/>
          <w:sz w:val="28"/>
          <w:szCs w:val="28"/>
        </w:rPr>
        <w:t xml:space="preserve"> целях привлечения общественности к рассмотрению вопросов в сфере бюджетных правоотношений</w:t>
      </w:r>
      <w:r w:rsidR="00692FCF" w:rsidRPr="00A1066B">
        <w:rPr>
          <w:rFonts w:ascii="PT Astra Serif" w:hAnsi="PT Astra Serif"/>
          <w:sz w:val="28"/>
          <w:szCs w:val="28"/>
        </w:rPr>
        <w:t xml:space="preserve"> </w:t>
      </w:r>
      <w:r w:rsidR="004A2770" w:rsidRPr="00A1066B">
        <w:rPr>
          <w:rFonts w:ascii="PT Astra Serif" w:hAnsi="PT Astra Serif"/>
          <w:sz w:val="28"/>
          <w:szCs w:val="28"/>
        </w:rPr>
        <w:t>действует Общественный совет при администрации города Югорска в сфере бюджетных правоотношений</w:t>
      </w:r>
      <w:r w:rsidR="00D573DD" w:rsidRPr="00A1066B">
        <w:rPr>
          <w:rFonts w:ascii="PT Astra Serif" w:hAnsi="PT Astra Serif"/>
          <w:sz w:val="28"/>
          <w:szCs w:val="28"/>
        </w:rPr>
        <w:t xml:space="preserve"> (далее – Общественный совет)</w:t>
      </w:r>
      <w:r w:rsidR="00D65DA2" w:rsidRPr="00A1066B">
        <w:rPr>
          <w:rFonts w:ascii="PT Astra Serif" w:hAnsi="PT Astra Serif"/>
          <w:sz w:val="28"/>
          <w:szCs w:val="28"/>
        </w:rPr>
        <w:t xml:space="preserve">. </w:t>
      </w:r>
      <w:r w:rsidR="00BA1A1F" w:rsidRPr="00A1066B">
        <w:rPr>
          <w:rFonts w:ascii="PT Astra Serif" w:eastAsia="Calibri" w:hAnsi="PT Astra Serif"/>
          <w:sz w:val="28"/>
          <w:szCs w:val="28"/>
        </w:rPr>
        <w:t>В 20</w:t>
      </w:r>
      <w:r w:rsidR="002D3111" w:rsidRPr="00A1066B">
        <w:rPr>
          <w:rFonts w:ascii="PT Astra Serif" w:eastAsia="Calibri" w:hAnsi="PT Astra Serif"/>
          <w:sz w:val="28"/>
          <w:szCs w:val="28"/>
        </w:rPr>
        <w:t>2</w:t>
      </w:r>
      <w:r w:rsidR="004A6B86">
        <w:rPr>
          <w:rFonts w:ascii="PT Astra Serif" w:eastAsia="Calibri" w:hAnsi="PT Astra Serif"/>
          <w:sz w:val="28"/>
          <w:szCs w:val="28"/>
        </w:rPr>
        <w:t>4</w:t>
      </w:r>
      <w:r w:rsidR="00BA1A1F" w:rsidRPr="00A1066B">
        <w:rPr>
          <w:rFonts w:ascii="PT Astra Serif" w:eastAsia="Calibri" w:hAnsi="PT Astra Serif"/>
          <w:sz w:val="28"/>
          <w:szCs w:val="28"/>
        </w:rPr>
        <w:t xml:space="preserve"> году проведено </w:t>
      </w:r>
      <w:r w:rsidR="00684A20">
        <w:rPr>
          <w:rFonts w:ascii="PT Astra Serif" w:eastAsia="Calibri" w:hAnsi="PT Astra Serif"/>
          <w:sz w:val="28"/>
          <w:szCs w:val="28"/>
        </w:rPr>
        <w:t>6</w:t>
      </w:r>
      <w:r w:rsidR="00BA1A1F" w:rsidRPr="00A1066B">
        <w:rPr>
          <w:rFonts w:ascii="PT Astra Serif" w:eastAsia="Calibri" w:hAnsi="PT Astra Serif"/>
          <w:sz w:val="28"/>
          <w:szCs w:val="28"/>
        </w:rPr>
        <w:t xml:space="preserve"> заседани</w:t>
      </w:r>
      <w:r w:rsidR="00F03A88" w:rsidRPr="00A1066B">
        <w:rPr>
          <w:rFonts w:ascii="PT Astra Serif" w:eastAsia="Calibri" w:hAnsi="PT Astra Serif"/>
          <w:sz w:val="28"/>
          <w:szCs w:val="28"/>
        </w:rPr>
        <w:t>й</w:t>
      </w:r>
      <w:r w:rsidR="00BA1A1F" w:rsidRPr="00A1066B">
        <w:rPr>
          <w:rFonts w:ascii="PT Astra Serif" w:eastAsia="Calibri" w:hAnsi="PT Astra Serif"/>
          <w:sz w:val="28"/>
          <w:szCs w:val="28"/>
        </w:rPr>
        <w:t xml:space="preserve"> Общественного совета. </w:t>
      </w:r>
    </w:p>
    <w:p w:rsidR="00DC1790" w:rsidRPr="00A1066B" w:rsidRDefault="00962B71" w:rsidP="00CA0CCA">
      <w:pPr>
        <w:spacing w:line="240" w:lineRule="auto"/>
        <w:jc w:val="center"/>
        <w:rPr>
          <w:rFonts w:ascii="PT Astra Serif" w:hAnsi="PT Astra Serif"/>
          <w:b/>
          <w:sz w:val="28"/>
          <w:szCs w:val="28"/>
        </w:rPr>
      </w:pPr>
      <w:r w:rsidRPr="00A1066B">
        <w:rPr>
          <w:rFonts w:ascii="PT Astra Serif" w:hAnsi="PT Astra Serif"/>
          <w:b/>
          <w:sz w:val="28"/>
          <w:szCs w:val="28"/>
        </w:rPr>
        <w:t xml:space="preserve">Реализация </w:t>
      </w:r>
      <w:r w:rsidR="007C36A7" w:rsidRPr="00A1066B">
        <w:rPr>
          <w:rFonts w:ascii="PT Astra Serif" w:hAnsi="PT Astra Serif"/>
          <w:b/>
          <w:sz w:val="28"/>
          <w:szCs w:val="28"/>
        </w:rPr>
        <w:t>мероприяти</w:t>
      </w:r>
      <w:r w:rsidR="00562161" w:rsidRPr="00A1066B">
        <w:rPr>
          <w:rFonts w:ascii="PT Astra Serif" w:hAnsi="PT Astra Serif"/>
          <w:b/>
          <w:sz w:val="28"/>
          <w:szCs w:val="28"/>
        </w:rPr>
        <w:t>я</w:t>
      </w:r>
      <w:r w:rsidR="007C36A7" w:rsidRPr="00A1066B">
        <w:rPr>
          <w:rFonts w:ascii="PT Astra Serif" w:hAnsi="PT Astra Serif"/>
          <w:b/>
          <w:sz w:val="28"/>
          <w:szCs w:val="28"/>
        </w:rPr>
        <w:t xml:space="preserve"> </w:t>
      </w:r>
      <w:r w:rsidR="00FA308C" w:rsidRPr="00A1066B">
        <w:rPr>
          <w:rFonts w:ascii="PT Astra Serif" w:hAnsi="PT Astra Serif"/>
          <w:b/>
          <w:sz w:val="28"/>
          <w:szCs w:val="28"/>
        </w:rPr>
        <w:t>2</w:t>
      </w:r>
      <w:r w:rsidRPr="00A1066B">
        <w:rPr>
          <w:rFonts w:ascii="PT Astra Serif" w:hAnsi="PT Astra Serif"/>
          <w:b/>
          <w:sz w:val="28"/>
          <w:szCs w:val="28"/>
        </w:rPr>
        <w:t xml:space="preserve"> «</w:t>
      </w:r>
      <w:r w:rsidR="00FA308C" w:rsidRPr="00A1066B">
        <w:rPr>
          <w:rFonts w:ascii="PT Astra Serif" w:hAnsi="PT Astra Serif"/>
          <w:b/>
          <w:sz w:val="28"/>
          <w:szCs w:val="28"/>
        </w:rPr>
        <w:t>Развитие единой комплексной системы управления муниципальными финансами</w:t>
      </w:r>
      <w:r w:rsidRPr="00A1066B">
        <w:rPr>
          <w:rFonts w:ascii="PT Astra Serif" w:hAnsi="PT Astra Serif"/>
          <w:b/>
          <w:sz w:val="28"/>
          <w:szCs w:val="28"/>
        </w:rPr>
        <w:t>»</w:t>
      </w:r>
    </w:p>
    <w:p w:rsidR="00CE2EC5" w:rsidRPr="00A1066B" w:rsidRDefault="00CE2EC5" w:rsidP="00CA0CCA">
      <w:pPr>
        <w:spacing w:line="240" w:lineRule="auto"/>
        <w:jc w:val="center"/>
        <w:rPr>
          <w:rFonts w:ascii="PT Astra Serif" w:hAnsi="PT Astra Serif"/>
          <w:b/>
          <w:sz w:val="28"/>
          <w:szCs w:val="28"/>
        </w:rPr>
      </w:pPr>
    </w:p>
    <w:p w:rsidR="002B0D67" w:rsidRPr="00A1066B" w:rsidRDefault="002B0D67" w:rsidP="002B0D67">
      <w:pPr>
        <w:rPr>
          <w:rFonts w:ascii="PT Astra Serif" w:hAnsi="PT Astra Serif"/>
          <w:sz w:val="28"/>
          <w:szCs w:val="28"/>
        </w:rPr>
      </w:pPr>
      <w:r w:rsidRPr="00A1066B">
        <w:rPr>
          <w:rFonts w:ascii="PT Astra Serif" w:hAnsi="PT Astra Serif"/>
          <w:sz w:val="28"/>
          <w:szCs w:val="28"/>
        </w:rPr>
        <w:t>На реализацию мероприятия 2 «Развитие единой комплексной системы управления муниципальными финансами» в 202</w:t>
      </w:r>
      <w:r w:rsidR="00454974">
        <w:rPr>
          <w:rFonts w:ascii="PT Astra Serif" w:hAnsi="PT Astra Serif"/>
          <w:sz w:val="28"/>
          <w:szCs w:val="28"/>
        </w:rPr>
        <w:t>4</w:t>
      </w:r>
      <w:r w:rsidRPr="00A1066B">
        <w:rPr>
          <w:rFonts w:ascii="PT Astra Serif" w:hAnsi="PT Astra Serif"/>
          <w:sz w:val="28"/>
          <w:szCs w:val="28"/>
        </w:rPr>
        <w:t xml:space="preserve"> году предусмотрены бюджетные ассигнования в сумме </w:t>
      </w:r>
      <w:r w:rsidR="00273083" w:rsidRPr="00A1066B">
        <w:rPr>
          <w:rFonts w:ascii="PT Astra Serif" w:hAnsi="PT Astra Serif"/>
          <w:sz w:val="28"/>
          <w:szCs w:val="28"/>
        </w:rPr>
        <w:t>3 </w:t>
      </w:r>
      <w:r w:rsidR="00454974">
        <w:rPr>
          <w:rFonts w:ascii="PT Astra Serif" w:hAnsi="PT Astra Serif"/>
          <w:sz w:val="28"/>
          <w:szCs w:val="28"/>
        </w:rPr>
        <w:t>504</w:t>
      </w:r>
      <w:r w:rsidR="00273083" w:rsidRPr="00A1066B">
        <w:rPr>
          <w:rFonts w:ascii="PT Astra Serif" w:hAnsi="PT Astra Serif"/>
          <w:sz w:val="28"/>
          <w:szCs w:val="28"/>
        </w:rPr>
        <w:t>,</w:t>
      </w:r>
      <w:r w:rsidR="00454974">
        <w:rPr>
          <w:rFonts w:ascii="PT Astra Serif" w:hAnsi="PT Astra Serif"/>
          <w:sz w:val="28"/>
          <w:szCs w:val="28"/>
        </w:rPr>
        <w:t>8</w:t>
      </w:r>
      <w:r w:rsidRPr="00A1066B">
        <w:rPr>
          <w:rFonts w:ascii="PT Astra Serif" w:hAnsi="PT Astra Serif"/>
          <w:sz w:val="28"/>
          <w:szCs w:val="28"/>
        </w:rPr>
        <w:t xml:space="preserve"> тыс. рублей, фактическое исполнение составило </w:t>
      </w:r>
      <w:r w:rsidR="00273083" w:rsidRPr="00A1066B">
        <w:rPr>
          <w:rFonts w:ascii="PT Astra Serif" w:hAnsi="PT Astra Serif"/>
          <w:sz w:val="28"/>
          <w:szCs w:val="28"/>
        </w:rPr>
        <w:t>3 </w:t>
      </w:r>
      <w:r w:rsidR="00454974">
        <w:rPr>
          <w:rFonts w:ascii="PT Astra Serif" w:hAnsi="PT Astra Serif"/>
          <w:sz w:val="28"/>
          <w:szCs w:val="28"/>
        </w:rPr>
        <w:t>504</w:t>
      </w:r>
      <w:r w:rsidR="00273083" w:rsidRPr="00A1066B">
        <w:rPr>
          <w:rFonts w:ascii="PT Astra Serif" w:hAnsi="PT Astra Serif"/>
          <w:sz w:val="28"/>
          <w:szCs w:val="28"/>
        </w:rPr>
        <w:t>,</w:t>
      </w:r>
      <w:r w:rsidR="00454974">
        <w:rPr>
          <w:rFonts w:ascii="PT Astra Serif" w:hAnsi="PT Astra Serif"/>
          <w:sz w:val="28"/>
          <w:szCs w:val="28"/>
        </w:rPr>
        <w:t>8</w:t>
      </w:r>
      <w:r w:rsidRPr="00A1066B">
        <w:rPr>
          <w:rFonts w:ascii="PT Astra Serif" w:hAnsi="PT Astra Serif"/>
          <w:sz w:val="28"/>
          <w:szCs w:val="28"/>
        </w:rPr>
        <w:t xml:space="preserve"> тыс. рублей или 100,0% к уточненному плану.</w:t>
      </w:r>
    </w:p>
    <w:p w:rsidR="002B0D67" w:rsidRPr="00A1066B" w:rsidRDefault="002B0D67" w:rsidP="002B0D67">
      <w:pPr>
        <w:autoSpaceDE w:val="0"/>
        <w:autoSpaceDN w:val="0"/>
        <w:adjustRightInd w:val="0"/>
        <w:ind w:firstLine="720"/>
        <w:rPr>
          <w:rFonts w:ascii="PT Astra Serif" w:hAnsi="PT Astra Serif"/>
          <w:sz w:val="28"/>
          <w:szCs w:val="28"/>
        </w:rPr>
      </w:pPr>
      <w:r w:rsidRPr="00A1066B">
        <w:rPr>
          <w:rFonts w:ascii="PT Astra Serif" w:hAnsi="PT Astra Serif"/>
          <w:sz w:val="28"/>
          <w:szCs w:val="28"/>
        </w:rPr>
        <w:t>В целях обеспечения открытости бюджетных данных для заинтересованных пользователей, вовлечения граждан в обсуждение бюджетных вопросов функционирует ресурс «Бюджет для граждан». Информация, размещаемая в разделе «Бюджет для граждан» на главной странице официального сайта органов местного самоуправления города Югорска, в доступной форме знакомит граждан с основными целями, задачами и приоритетными направлениями бюджетной политики города Югорска, с основными характеристиками бюджета города Югорска и результатами его исполнения.</w:t>
      </w:r>
    </w:p>
    <w:p w:rsidR="002B0D67" w:rsidRPr="00A1066B" w:rsidRDefault="002B0D67" w:rsidP="002B0D67">
      <w:pPr>
        <w:autoSpaceDE w:val="0"/>
        <w:autoSpaceDN w:val="0"/>
        <w:adjustRightInd w:val="0"/>
        <w:ind w:firstLine="709"/>
        <w:rPr>
          <w:rFonts w:ascii="PT Astra Serif" w:hAnsi="PT Astra Serif"/>
          <w:sz w:val="28"/>
          <w:szCs w:val="28"/>
        </w:rPr>
      </w:pPr>
      <w:r w:rsidRPr="00A1066B">
        <w:rPr>
          <w:rFonts w:ascii="PT Astra Serif" w:hAnsi="PT Astra Serif"/>
          <w:sz w:val="28"/>
          <w:szCs w:val="28"/>
        </w:rPr>
        <w:t>Во исполнение приказа Министерства финансов Российской Федерации от 28.12.2016  № 243н «</w:t>
      </w:r>
      <w:r w:rsidRPr="00A1066B">
        <w:rPr>
          <w:rFonts w:ascii="PT Astra Serif" w:hAnsi="PT Astra Serif"/>
          <w:bCs/>
          <w:sz w:val="28"/>
          <w:szCs w:val="28"/>
          <w:shd w:val="clear" w:color="auto" w:fill="FFFFFF"/>
        </w:rPr>
        <w:t xml:space="preserve">О составе и порядке размещения и предоставления информации на едином портале бюджетной системы Российской Федерации» </w:t>
      </w:r>
      <w:r w:rsidR="00273083" w:rsidRPr="00A1066B">
        <w:rPr>
          <w:rFonts w:ascii="PT Astra Serif" w:hAnsi="PT Astra Serif"/>
          <w:bCs/>
          <w:sz w:val="28"/>
          <w:szCs w:val="28"/>
          <w:shd w:val="clear" w:color="auto" w:fill="FFFFFF"/>
        </w:rPr>
        <w:t xml:space="preserve">(с изменениями) </w:t>
      </w:r>
      <w:r w:rsidRPr="00A1066B">
        <w:rPr>
          <w:rFonts w:ascii="PT Astra Serif" w:hAnsi="PT Astra Serif"/>
          <w:bCs/>
          <w:sz w:val="28"/>
          <w:szCs w:val="28"/>
          <w:shd w:val="clear" w:color="auto" w:fill="FFFFFF"/>
        </w:rPr>
        <w:t>на</w:t>
      </w:r>
      <w:r w:rsidRPr="00A1066B">
        <w:rPr>
          <w:rFonts w:ascii="PT Astra Serif" w:hAnsi="PT Astra Serif"/>
          <w:sz w:val="28"/>
          <w:szCs w:val="28"/>
        </w:rPr>
        <w:t xml:space="preserve"> постоянной основе размещалась информация о бюджетных данных и бюджетном процессе города Югорска на едином портале бюджетной системы Российской Федерации «Электронный бюджет».</w:t>
      </w:r>
    </w:p>
    <w:p w:rsidR="002B0D67" w:rsidRPr="00A1066B" w:rsidRDefault="002B0D67" w:rsidP="002B0D67">
      <w:pPr>
        <w:rPr>
          <w:rFonts w:ascii="PT Astra Serif" w:hAnsi="PT Astra Serif"/>
          <w:sz w:val="28"/>
          <w:szCs w:val="28"/>
        </w:rPr>
      </w:pPr>
      <w:r w:rsidRPr="00A1066B">
        <w:rPr>
          <w:rFonts w:ascii="PT Astra Serif" w:hAnsi="PT Astra Serif"/>
          <w:sz w:val="28"/>
          <w:szCs w:val="28"/>
        </w:rPr>
        <w:t>В течение 202</w:t>
      </w:r>
      <w:r w:rsidR="00454974">
        <w:rPr>
          <w:rFonts w:ascii="PT Astra Serif" w:hAnsi="PT Astra Serif"/>
          <w:sz w:val="28"/>
          <w:szCs w:val="28"/>
        </w:rPr>
        <w:t>4</w:t>
      </w:r>
      <w:r w:rsidRPr="00A1066B">
        <w:rPr>
          <w:rFonts w:ascii="PT Astra Serif" w:hAnsi="PT Astra Serif"/>
          <w:sz w:val="28"/>
          <w:szCs w:val="28"/>
        </w:rPr>
        <w:t xml:space="preserve"> года Департаментом финансов размещалась и поддерживалась в актуальном </w:t>
      </w:r>
      <w:r w:rsidRPr="00603C9A">
        <w:rPr>
          <w:rFonts w:ascii="PT Astra Serif" w:hAnsi="PT Astra Serif"/>
          <w:sz w:val="28"/>
          <w:szCs w:val="28"/>
        </w:rPr>
        <w:t>состоянии в открытом доступе в разделе «</w:t>
      </w:r>
      <w:r w:rsidR="00603C9A" w:rsidRPr="00603C9A">
        <w:rPr>
          <w:rFonts w:ascii="PT Astra Serif" w:hAnsi="PT Astra Serif"/>
          <w:sz w:val="28"/>
          <w:szCs w:val="28"/>
        </w:rPr>
        <w:t>Администрация\Структура\Департамент финансов</w:t>
      </w:r>
      <w:r w:rsidRPr="00603C9A">
        <w:rPr>
          <w:rFonts w:ascii="PT Astra Serif" w:hAnsi="PT Astra Serif"/>
          <w:sz w:val="28"/>
          <w:szCs w:val="28"/>
        </w:rPr>
        <w:t>» на официальном сайте органов местного самоуправления города Югорска информация в сфере бюджетного процесса.</w:t>
      </w:r>
    </w:p>
    <w:p w:rsidR="002B0D67" w:rsidRPr="00A1066B" w:rsidRDefault="002B0D67" w:rsidP="002B0D67">
      <w:pPr>
        <w:shd w:val="clear" w:color="auto" w:fill="FFFFFF" w:themeFill="background1"/>
        <w:rPr>
          <w:rFonts w:ascii="PT Astra Serif" w:hAnsi="PT Astra Serif"/>
          <w:sz w:val="28"/>
          <w:szCs w:val="28"/>
        </w:rPr>
      </w:pPr>
      <w:r w:rsidRPr="00A1066B">
        <w:rPr>
          <w:rFonts w:ascii="PT Astra Serif" w:hAnsi="PT Astra Serif"/>
          <w:sz w:val="28"/>
          <w:szCs w:val="28"/>
        </w:rPr>
        <w:lastRenderedPageBreak/>
        <w:t xml:space="preserve">Департаментом финансов </w:t>
      </w:r>
      <w:r w:rsidR="002E7458">
        <w:rPr>
          <w:rFonts w:ascii="PT Astra Serif" w:hAnsi="PT Astra Serif"/>
          <w:sz w:val="28"/>
          <w:szCs w:val="28"/>
        </w:rPr>
        <w:t>проведены</w:t>
      </w:r>
      <w:r w:rsidRPr="00A1066B">
        <w:rPr>
          <w:rFonts w:ascii="PT Astra Serif" w:hAnsi="PT Astra Serif"/>
          <w:sz w:val="28"/>
          <w:szCs w:val="28"/>
        </w:rPr>
        <w:t xml:space="preserve"> публичные слушания по проекту решения об исполнении бюджета и проекту решения о бюджете города Югорска. </w:t>
      </w:r>
    </w:p>
    <w:p w:rsidR="002B0D67" w:rsidRPr="00A1066B" w:rsidRDefault="002B0D67" w:rsidP="002B0D67">
      <w:pPr>
        <w:shd w:val="clear" w:color="auto" w:fill="FFFFFF" w:themeFill="background1"/>
        <w:rPr>
          <w:rFonts w:ascii="PT Astra Serif" w:hAnsi="PT Astra Serif"/>
          <w:sz w:val="28"/>
          <w:szCs w:val="28"/>
        </w:rPr>
      </w:pPr>
      <w:r w:rsidRPr="00A1066B">
        <w:rPr>
          <w:rFonts w:ascii="PT Astra Serif" w:hAnsi="PT Astra Serif"/>
          <w:sz w:val="28"/>
          <w:szCs w:val="28"/>
        </w:rPr>
        <w:t>Осуществлялось техническое сопровождение программного продукта «Автоматизированная система планирования, бухгалтерского учета и анализа исполнения бюджета «Бюджет» и его программных модулей, сервера удаленного документооборота и удаленных рабочих мест, обеспечена стабильная и бесперебойная работа других автоматизированных систем и программных продуктов в рамках функционирования единой комплексной системы управления муниципальными финансами.</w:t>
      </w:r>
    </w:p>
    <w:p w:rsidR="002B0D67" w:rsidRPr="00A1066B" w:rsidRDefault="002B0D67" w:rsidP="002B0D67">
      <w:pPr>
        <w:shd w:val="clear" w:color="auto" w:fill="FFFFFF" w:themeFill="background1"/>
        <w:rPr>
          <w:rFonts w:ascii="PT Astra Serif" w:hAnsi="PT Astra Serif"/>
          <w:sz w:val="28"/>
          <w:szCs w:val="28"/>
        </w:rPr>
      </w:pPr>
      <w:r w:rsidRPr="00A1066B">
        <w:rPr>
          <w:rFonts w:ascii="PT Astra Serif" w:hAnsi="PT Astra Serif"/>
          <w:sz w:val="28"/>
          <w:szCs w:val="28"/>
        </w:rPr>
        <w:t>В целях обеспечения безопасности бюджетных процессов в 202</w:t>
      </w:r>
      <w:r w:rsidR="00454974">
        <w:rPr>
          <w:rFonts w:ascii="PT Astra Serif" w:hAnsi="PT Astra Serif"/>
          <w:sz w:val="28"/>
          <w:szCs w:val="28"/>
        </w:rPr>
        <w:t>4</w:t>
      </w:r>
      <w:r w:rsidRPr="00A1066B">
        <w:rPr>
          <w:rFonts w:ascii="PT Astra Serif" w:hAnsi="PT Astra Serif"/>
          <w:sz w:val="28"/>
          <w:szCs w:val="28"/>
        </w:rPr>
        <w:t xml:space="preserve"> году были проведены мероприятия, направленные на поддержание технических средств Департамента финансов в рабочем состоянии, проведен анализ эффективности работы автоматизированных систем, средств архивирования баз данных и документов, проведено обслуживание оборудования для резервного хранения информации.</w:t>
      </w:r>
    </w:p>
    <w:p w:rsidR="002B0D67" w:rsidRPr="00A1066B" w:rsidRDefault="002B0D67" w:rsidP="00CA0CCA">
      <w:pPr>
        <w:spacing w:line="240" w:lineRule="auto"/>
        <w:jc w:val="center"/>
        <w:rPr>
          <w:rFonts w:ascii="PT Astra Serif" w:hAnsi="PT Astra Serif"/>
          <w:b/>
          <w:color w:val="FF0000"/>
          <w:sz w:val="28"/>
          <w:szCs w:val="28"/>
        </w:rPr>
      </w:pPr>
    </w:p>
    <w:p w:rsidR="001D08FC" w:rsidRDefault="0009506B" w:rsidP="00CA0CCA">
      <w:pPr>
        <w:spacing w:line="240" w:lineRule="auto"/>
        <w:jc w:val="center"/>
        <w:rPr>
          <w:rFonts w:ascii="PT Astra Serif" w:hAnsi="PT Astra Serif"/>
          <w:b/>
          <w:sz w:val="28"/>
          <w:szCs w:val="28"/>
        </w:rPr>
      </w:pPr>
      <w:r w:rsidRPr="00A1066B">
        <w:rPr>
          <w:rFonts w:ascii="PT Astra Serif" w:hAnsi="PT Astra Serif"/>
          <w:b/>
          <w:sz w:val="28"/>
          <w:szCs w:val="28"/>
        </w:rPr>
        <w:t xml:space="preserve">Реализация мероприятия </w:t>
      </w:r>
      <w:r w:rsidR="00211865" w:rsidRPr="00A1066B">
        <w:rPr>
          <w:rFonts w:ascii="PT Astra Serif" w:hAnsi="PT Astra Serif"/>
          <w:b/>
          <w:sz w:val="28"/>
          <w:szCs w:val="28"/>
        </w:rPr>
        <w:t>3</w:t>
      </w:r>
      <w:r w:rsidRPr="00A1066B">
        <w:rPr>
          <w:rFonts w:ascii="PT Astra Serif" w:hAnsi="PT Astra Serif"/>
          <w:b/>
          <w:sz w:val="28"/>
          <w:szCs w:val="28"/>
        </w:rPr>
        <w:t xml:space="preserve"> «</w:t>
      </w:r>
      <w:r w:rsidR="00211865" w:rsidRPr="00A1066B">
        <w:rPr>
          <w:rFonts w:ascii="PT Astra Serif" w:hAnsi="PT Astra Serif"/>
          <w:b/>
          <w:sz w:val="28"/>
          <w:szCs w:val="28"/>
        </w:rPr>
        <w:t xml:space="preserve">Мониторинг состояния и </w:t>
      </w:r>
    </w:p>
    <w:p w:rsidR="0009506B" w:rsidRPr="00A1066B" w:rsidRDefault="00211865" w:rsidP="00CA0CCA">
      <w:pPr>
        <w:spacing w:line="240" w:lineRule="auto"/>
        <w:jc w:val="center"/>
        <w:rPr>
          <w:rFonts w:ascii="PT Astra Serif" w:hAnsi="PT Astra Serif"/>
          <w:b/>
          <w:sz w:val="28"/>
          <w:szCs w:val="28"/>
        </w:rPr>
      </w:pPr>
      <w:r w:rsidRPr="00A1066B">
        <w:rPr>
          <w:rFonts w:ascii="PT Astra Serif" w:hAnsi="PT Astra Serif"/>
          <w:b/>
          <w:sz w:val="28"/>
          <w:szCs w:val="28"/>
        </w:rPr>
        <w:t>обслуживание муниципального долга города Югорска</w:t>
      </w:r>
      <w:r w:rsidR="0009506B" w:rsidRPr="00A1066B">
        <w:rPr>
          <w:rFonts w:ascii="PT Astra Serif" w:hAnsi="PT Astra Serif"/>
          <w:b/>
          <w:sz w:val="28"/>
          <w:szCs w:val="28"/>
        </w:rPr>
        <w:t>»</w:t>
      </w:r>
    </w:p>
    <w:p w:rsidR="007F1F67" w:rsidRPr="00A1066B" w:rsidRDefault="007F1F67" w:rsidP="00CA0CCA">
      <w:pPr>
        <w:spacing w:line="240" w:lineRule="auto"/>
        <w:rPr>
          <w:rFonts w:ascii="PT Astra Serif" w:hAnsi="PT Astra Serif"/>
          <w:b/>
          <w:color w:val="FF0000"/>
          <w:sz w:val="28"/>
          <w:szCs w:val="28"/>
        </w:rPr>
      </w:pPr>
    </w:p>
    <w:p w:rsidR="0099330F" w:rsidRPr="0025510A" w:rsidRDefault="0099330F" w:rsidP="0099330F">
      <w:pPr>
        <w:rPr>
          <w:rFonts w:ascii="PT Astra Serif" w:hAnsi="PT Astra Serif"/>
          <w:sz w:val="28"/>
          <w:szCs w:val="28"/>
        </w:rPr>
      </w:pPr>
      <w:r w:rsidRPr="0025510A">
        <w:rPr>
          <w:rFonts w:ascii="PT Astra Serif" w:hAnsi="PT Astra Serif"/>
          <w:sz w:val="28"/>
          <w:szCs w:val="28"/>
        </w:rPr>
        <w:t>На реализацию мероприятия 3 «Мониторинг состояния и обслуживание муниципального долга города Югорска» в 202</w:t>
      </w:r>
      <w:r w:rsidR="00C11968" w:rsidRPr="0025510A">
        <w:rPr>
          <w:rFonts w:ascii="PT Astra Serif" w:hAnsi="PT Astra Serif"/>
          <w:sz w:val="28"/>
          <w:szCs w:val="28"/>
        </w:rPr>
        <w:t>4</w:t>
      </w:r>
      <w:r w:rsidRPr="0025510A">
        <w:rPr>
          <w:rFonts w:ascii="PT Astra Serif" w:hAnsi="PT Astra Serif"/>
          <w:sz w:val="28"/>
          <w:szCs w:val="28"/>
        </w:rPr>
        <w:t xml:space="preserve"> году предусмотрены бюджетные ассигнования в сумме </w:t>
      </w:r>
      <w:r w:rsidR="00C11968" w:rsidRPr="0025510A">
        <w:rPr>
          <w:rFonts w:ascii="PT Astra Serif" w:hAnsi="PT Astra Serif"/>
          <w:sz w:val="28"/>
          <w:szCs w:val="28"/>
        </w:rPr>
        <w:t>4 711,0</w:t>
      </w:r>
      <w:r w:rsidRPr="0025510A">
        <w:rPr>
          <w:rFonts w:ascii="PT Astra Serif" w:hAnsi="PT Astra Serif"/>
          <w:sz w:val="28"/>
          <w:szCs w:val="28"/>
        </w:rPr>
        <w:t xml:space="preserve"> тыс. рублей. За отчетный период расходы на обслуживание муниципального долга города исполнены в сумме </w:t>
      </w:r>
      <w:r w:rsidR="00C11968" w:rsidRPr="0025510A">
        <w:rPr>
          <w:rFonts w:ascii="PT Astra Serif" w:hAnsi="PT Astra Serif"/>
          <w:sz w:val="28"/>
          <w:szCs w:val="28"/>
        </w:rPr>
        <w:t>4 451,</w:t>
      </w:r>
      <w:r w:rsidR="00010CF9">
        <w:rPr>
          <w:rFonts w:ascii="PT Astra Serif" w:hAnsi="PT Astra Serif"/>
          <w:sz w:val="28"/>
          <w:szCs w:val="28"/>
        </w:rPr>
        <w:t>9</w:t>
      </w:r>
      <w:r w:rsidRPr="0025510A">
        <w:rPr>
          <w:rFonts w:ascii="PT Astra Serif" w:hAnsi="PT Astra Serif"/>
          <w:sz w:val="28"/>
          <w:szCs w:val="28"/>
        </w:rPr>
        <w:t xml:space="preserve"> тыс. рублей или на </w:t>
      </w:r>
      <w:r w:rsidR="00C11968" w:rsidRPr="0025510A">
        <w:rPr>
          <w:rFonts w:ascii="PT Astra Serif" w:hAnsi="PT Astra Serif"/>
          <w:sz w:val="28"/>
          <w:szCs w:val="28"/>
        </w:rPr>
        <w:t>94</w:t>
      </w:r>
      <w:r w:rsidRPr="0025510A">
        <w:rPr>
          <w:rFonts w:ascii="PT Astra Serif" w:hAnsi="PT Astra Serif"/>
          <w:sz w:val="28"/>
          <w:szCs w:val="28"/>
        </w:rPr>
        <w:t>,</w:t>
      </w:r>
      <w:r w:rsidR="00C11968" w:rsidRPr="0025510A">
        <w:rPr>
          <w:rFonts w:ascii="PT Astra Serif" w:hAnsi="PT Astra Serif"/>
          <w:sz w:val="28"/>
          <w:szCs w:val="28"/>
        </w:rPr>
        <w:t>5</w:t>
      </w:r>
      <w:r w:rsidRPr="0025510A">
        <w:rPr>
          <w:rFonts w:ascii="PT Astra Serif" w:hAnsi="PT Astra Serif"/>
          <w:sz w:val="28"/>
          <w:szCs w:val="28"/>
        </w:rPr>
        <w:t xml:space="preserve">% к уточненному плану. </w:t>
      </w:r>
      <w:bookmarkStart w:id="0" w:name="_GoBack"/>
      <w:bookmarkEnd w:id="0"/>
    </w:p>
    <w:p w:rsidR="0099330F" w:rsidRPr="0025510A" w:rsidRDefault="0099330F" w:rsidP="0099330F">
      <w:pPr>
        <w:shd w:val="clear" w:color="auto" w:fill="FFFFFF"/>
        <w:tabs>
          <w:tab w:val="left" w:pos="862"/>
        </w:tabs>
        <w:rPr>
          <w:rFonts w:ascii="PT Astra Serif" w:hAnsi="PT Astra Serif"/>
          <w:sz w:val="28"/>
          <w:szCs w:val="28"/>
        </w:rPr>
      </w:pPr>
      <w:r w:rsidRPr="0025510A">
        <w:rPr>
          <w:rFonts w:ascii="PT Astra Serif" w:hAnsi="PT Astra Serif"/>
          <w:sz w:val="28"/>
          <w:szCs w:val="28"/>
        </w:rPr>
        <w:t>На 01.01.202</w:t>
      </w:r>
      <w:r w:rsidR="002A2FC9" w:rsidRPr="0025510A">
        <w:rPr>
          <w:rFonts w:ascii="PT Astra Serif" w:hAnsi="PT Astra Serif"/>
          <w:sz w:val="28"/>
          <w:szCs w:val="28"/>
        </w:rPr>
        <w:t>4</w:t>
      </w:r>
      <w:r w:rsidRPr="0025510A">
        <w:rPr>
          <w:rFonts w:ascii="PT Astra Serif" w:hAnsi="PT Astra Serif"/>
          <w:sz w:val="28"/>
          <w:szCs w:val="28"/>
        </w:rPr>
        <w:t xml:space="preserve"> муниципальный долг составлял </w:t>
      </w:r>
      <w:r w:rsidR="00565AC5" w:rsidRPr="0025510A">
        <w:rPr>
          <w:rFonts w:ascii="PT Astra Serif" w:hAnsi="PT Astra Serif"/>
          <w:sz w:val="28"/>
          <w:szCs w:val="28"/>
        </w:rPr>
        <w:t>2</w:t>
      </w:r>
      <w:r w:rsidR="002A2FC9" w:rsidRPr="0025510A">
        <w:rPr>
          <w:rFonts w:ascii="PT Astra Serif" w:hAnsi="PT Astra Serif"/>
          <w:sz w:val="28"/>
          <w:szCs w:val="28"/>
        </w:rPr>
        <w:t>09</w:t>
      </w:r>
      <w:r w:rsidR="00565AC5" w:rsidRPr="0025510A">
        <w:rPr>
          <w:rFonts w:ascii="PT Astra Serif" w:hAnsi="PT Astra Serif"/>
          <w:sz w:val="28"/>
          <w:szCs w:val="28"/>
        </w:rPr>
        <w:t> 1</w:t>
      </w:r>
      <w:r w:rsidR="002A2FC9" w:rsidRPr="0025510A">
        <w:rPr>
          <w:rFonts w:ascii="PT Astra Serif" w:hAnsi="PT Astra Serif"/>
          <w:sz w:val="28"/>
          <w:szCs w:val="28"/>
        </w:rPr>
        <w:t>34</w:t>
      </w:r>
      <w:r w:rsidR="00565AC5" w:rsidRPr="0025510A">
        <w:rPr>
          <w:rFonts w:ascii="PT Astra Serif" w:hAnsi="PT Astra Serif"/>
          <w:sz w:val="28"/>
          <w:szCs w:val="28"/>
        </w:rPr>
        <w:t>,0</w:t>
      </w:r>
      <w:r w:rsidRPr="0025510A">
        <w:rPr>
          <w:rFonts w:ascii="PT Astra Serif" w:hAnsi="PT Astra Serif"/>
          <w:sz w:val="28"/>
          <w:szCs w:val="28"/>
        </w:rPr>
        <w:t xml:space="preserve"> тыс. рублей, на 01.01.202</w:t>
      </w:r>
      <w:r w:rsidR="002A2FC9" w:rsidRPr="0025510A">
        <w:rPr>
          <w:rFonts w:ascii="PT Astra Serif" w:hAnsi="PT Astra Serif"/>
          <w:sz w:val="28"/>
          <w:szCs w:val="28"/>
        </w:rPr>
        <w:t>5</w:t>
      </w:r>
      <w:r w:rsidRPr="0025510A">
        <w:rPr>
          <w:rFonts w:ascii="PT Astra Serif" w:hAnsi="PT Astra Serif"/>
          <w:sz w:val="28"/>
          <w:szCs w:val="28"/>
        </w:rPr>
        <w:t xml:space="preserve"> муниципальный долг составил </w:t>
      </w:r>
      <w:r w:rsidR="00565AC5" w:rsidRPr="0025510A">
        <w:rPr>
          <w:rFonts w:ascii="PT Astra Serif" w:hAnsi="PT Astra Serif"/>
          <w:sz w:val="28"/>
          <w:szCs w:val="28"/>
        </w:rPr>
        <w:t>2</w:t>
      </w:r>
      <w:r w:rsidR="002A2FC9" w:rsidRPr="0025510A">
        <w:rPr>
          <w:rFonts w:ascii="PT Astra Serif" w:hAnsi="PT Astra Serif"/>
          <w:sz w:val="28"/>
          <w:szCs w:val="28"/>
        </w:rPr>
        <w:t>55 818</w:t>
      </w:r>
      <w:r w:rsidR="00565AC5" w:rsidRPr="0025510A">
        <w:rPr>
          <w:rFonts w:ascii="PT Astra Serif" w:hAnsi="PT Astra Serif"/>
          <w:sz w:val="28"/>
          <w:szCs w:val="28"/>
        </w:rPr>
        <w:t>,0</w:t>
      </w:r>
      <w:r w:rsidRPr="0025510A">
        <w:rPr>
          <w:rFonts w:ascii="PT Astra Serif" w:hAnsi="PT Astra Serif"/>
          <w:sz w:val="28"/>
          <w:szCs w:val="28"/>
        </w:rPr>
        <w:t xml:space="preserve"> тыс. рублей.</w:t>
      </w:r>
      <w:r w:rsidR="00F95F3B" w:rsidRPr="0025510A">
        <w:rPr>
          <w:rFonts w:ascii="PT Astra Serif" w:hAnsi="PT Astra Serif"/>
          <w:sz w:val="28"/>
          <w:szCs w:val="28"/>
        </w:rPr>
        <w:t xml:space="preserve"> По итогам отчетного периода </w:t>
      </w:r>
      <w:r w:rsidRPr="0025510A">
        <w:rPr>
          <w:rFonts w:ascii="PT Astra Serif" w:hAnsi="PT Astra Serif"/>
          <w:sz w:val="28"/>
          <w:szCs w:val="28"/>
        </w:rPr>
        <w:t>объем</w:t>
      </w:r>
      <w:r w:rsidR="00F95F3B" w:rsidRPr="0025510A">
        <w:rPr>
          <w:rFonts w:ascii="PT Astra Serif" w:hAnsi="PT Astra Serif"/>
          <w:sz w:val="28"/>
          <w:szCs w:val="28"/>
        </w:rPr>
        <w:t xml:space="preserve"> муниципального до</w:t>
      </w:r>
      <w:r w:rsidR="00823C92" w:rsidRPr="0025510A">
        <w:rPr>
          <w:rFonts w:ascii="PT Astra Serif" w:hAnsi="PT Astra Serif"/>
          <w:sz w:val="28"/>
          <w:szCs w:val="28"/>
        </w:rPr>
        <w:t>л</w:t>
      </w:r>
      <w:r w:rsidR="00F95F3B" w:rsidRPr="0025510A">
        <w:rPr>
          <w:rFonts w:ascii="PT Astra Serif" w:hAnsi="PT Astra Serif"/>
          <w:sz w:val="28"/>
          <w:szCs w:val="28"/>
        </w:rPr>
        <w:t>га</w:t>
      </w:r>
      <w:r w:rsidRPr="0025510A">
        <w:rPr>
          <w:rFonts w:ascii="PT Astra Serif" w:hAnsi="PT Astra Serif"/>
          <w:sz w:val="28"/>
          <w:szCs w:val="28"/>
        </w:rPr>
        <w:t xml:space="preserve"> </w:t>
      </w:r>
      <w:r w:rsidR="002A2FC9" w:rsidRPr="0025510A">
        <w:rPr>
          <w:rFonts w:ascii="PT Astra Serif" w:hAnsi="PT Astra Serif"/>
          <w:sz w:val="28"/>
          <w:szCs w:val="28"/>
        </w:rPr>
        <w:t>увеличился</w:t>
      </w:r>
      <w:r w:rsidRPr="0025510A">
        <w:rPr>
          <w:rFonts w:ascii="PT Astra Serif" w:hAnsi="PT Astra Serif"/>
          <w:sz w:val="28"/>
          <w:szCs w:val="28"/>
        </w:rPr>
        <w:t xml:space="preserve"> на </w:t>
      </w:r>
      <w:r w:rsidR="002A2FC9" w:rsidRPr="0025510A">
        <w:rPr>
          <w:rFonts w:ascii="PT Astra Serif" w:hAnsi="PT Astra Serif"/>
          <w:sz w:val="28"/>
          <w:szCs w:val="28"/>
        </w:rPr>
        <w:t>46</w:t>
      </w:r>
      <w:r w:rsidR="00BB2253">
        <w:rPr>
          <w:rFonts w:ascii="PT Astra Serif" w:hAnsi="PT Astra Serif"/>
          <w:sz w:val="28"/>
          <w:szCs w:val="28"/>
        </w:rPr>
        <w:t> </w:t>
      </w:r>
      <w:r w:rsidR="002A2FC9" w:rsidRPr="0025510A">
        <w:rPr>
          <w:rFonts w:ascii="PT Astra Serif" w:hAnsi="PT Astra Serif"/>
          <w:sz w:val="28"/>
          <w:szCs w:val="28"/>
        </w:rPr>
        <w:t>684</w:t>
      </w:r>
      <w:r w:rsidR="00BB2253">
        <w:rPr>
          <w:rFonts w:ascii="PT Astra Serif" w:hAnsi="PT Astra Serif"/>
          <w:sz w:val="28"/>
          <w:szCs w:val="28"/>
        </w:rPr>
        <w:t>,0</w:t>
      </w:r>
      <w:r w:rsidRPr="0025510A">
        <w:rPr>
          <w:rFonts w:ascii="PT Astra Serif" w:hAnsi="PT Astra Serif"/>
          <w:sz w:val="28"/>
          <w:szCs w:val="28"/>
        </w:rPr>
        <w:t xml:space="preserve"> тыс. рублей или на </w:t>
      </w:r>
      <w:r w:rsidR="002A2FC9" w:rsidRPr="0025510A">
        <w:rPr>
          <w:rFonts w:ascii="PT Astra Serif" w:hAnsi="PT Astra Serif"/>
          <w:sz w:val="28"/>
          <w:szCs w:val="28"/>
        </w:rPr>
        <w:t>22,3</w:t>
      </w:r>
      <w:r w:rsidRPr="0025510A">
        <w:rPr>
          <w:rFonts w:ascii="PT Astra Serif" w:hAnsi="PT Astra Serif"/>
          <w:sz w:val="28"/>
          <w:szCs w:val="28"/>
        </w:rPr>
        <w:t>%.</w:t>
      </w:r>
    </w:p>
    <w:p w:rsidR="00F440DA" w:rsidRPr="0025510A" w:rsidRDefault="00883048" w:rsidP="00F440DA">
      <w:pPr>
        <w:autoSpaceDE w:val="0"/>
        <w:autoSpaceDN w:val="0"/>
        <w:adjustRightInd w:val="0"/>
        <w:ind w:firstLine="709"/>
        <w:rPr>
          <w:rFonts w:ascii="PT Astra Serif" w:hAnsi="PT Astra Serif"/>
          <w:color w:val="000000" w:themeColor="text1"/>
          <w:sz w:val="28"/>
          <w:szCs w:val="28"/>
        </w:rPr>
      </w:pPr>
      <w:proofErr w:type="gramStart"/>
      <w:r w:rsidRPr="0025510A">
        <w:rPr>
          <w:rFonts w:ascii="PT Astra Serif" w:hAnsi="PT Astra Serif"/>
          <w:sz w:val="28"/>
          <w:szCs w:val="28"/>
        </w:rPr>
        <w:t>Увеличение муниципального долга связано с необходимостью</w:t>
      </w:r>
      <w:r w:rsidR="00F95F3B" w:rsidRPr="0025510A">
        <w:rPr>
          <w:rFonts w:ascii="PT Astra Serif" w:hAnsi="PT Astra Serif"/>
          <w:sz w:val="28"/>
          <w:szCs w:val="28"/>
        </w:rPr>
        <w:t xml:space="preserve"> завершения финансового года в части исполнения бюджета по причине возникновения временного кассового разрыва,</w:t>
      </w:r>
      <w:r w:rsidR="00825515" w:rsidRPr="0025510A">
        <w:rPr>
          <w:rFonts w:ascii="PT Astra Serif" w:hAnsi="PT Astra Serif"/>
          <w:sz w:val="28"/>
          <w:szCs w:val="28"/>
        </w:rPr>
        <w:t xml:space="preserve"> в целях осуществления бесперебойного ежедневного текущего финансирования муниципальных учреждений,</w:t>
      </w:r>
      <w:r w:rsidRPr="0025510A">
        <w:rPr>
          <w:rFonts w:ascii="PT Astra Serif" w:hAnsi="PT Astra Serif"/>
          <w:sz w:val="28"/>
          <w:szCs w:val="28"/>
        </w:rPr>
        <w:t xml:space="preserve"> </w:t>
      </w:r>
      <w:r w:rsidR="00825515" w:rsidRPr="0025510A">
        <w:rPr>
          <w:rFonts w:ascii="PT Astra Serif" w:hAnsi="PT Astra Serif"/>
          <w:sz w:val="28"/>
          <w:szCs w:val="28"/>
        </w:rPr>
        <w:t xml:space="preserve">а также </w:t>
      </w:r>
      <w:r w:rsidR="00CE2D22">
        <w:rPr>
          <w:rFonts w:ascii="PT Astra Serif" w:hAnsi="PT Astra Serif"/>
          <w:sz w:val="28"/>
          <w:szCs w:val="28"/>
        </w:rPr>
        <w:t>замен</w:t>
      </w:r>
      <w:r w:rsidR="00175764">
        <w:rPr>
          <w:rFonts w:ascii="PT Astra Serif" w:hAnsi="PT Astra Serif"/>
          <w:sz w:val="28"/>
          <w:szCs w:val="28"/>
        </w:rPr>
        <w:t>ы</w:t>
      </w:r>
      <w:r w:rsidR="00CE2D22">
        <w:rPr>
          <w:rFonts w:ascii="PT Astra Serif" w:hAnsi="PT Astra Serif"/>
          <w:sz w:val="28"/>
          <w:szCs w:val="28"/>
        </w:rPr>
        <w:t xml:space="preserve"> кредита кредитной организации на бюджетный кредит, полученный из бюджета Ханты-Мансийского автономного округа-Югры по причине</w:t>
      </w:r>
      <w:r w:rsidR="00F95F3B" w:rsidRPr="0025510A">
        <w:rPr>
          <w:rFonts w:ascii="PT Astra Serif" w:hAnsi="PT Astra Serif"/>
          <w:sz w:val="28"/>
          <w:szCs w:val="28"/>
        </w:rPr>
        <w:t xml:space="preserve"> окончани</w:t>
      </w:r>
      <w:r w:rsidR="00175764">
        <w:rPr>
          <w:rFonts w:ascii="PT Astra Serif" w:hAnsi="PT Astra Serif"/>
          <w:sz w:val="28"/>
          <w:szCs w:val="28"/>
        </w:rPr>
        <w:t>я</w:t>
      </w:r>
      <w:r w:rsidR="00F95F3B" w:rsidRPr="0025510A">
        <w:rPr>
          <w:rFonts w:ascii="PT Astra Serif" w:hAnsi="PT Astra Serif"/>
          <w:sz w:val="28"/>
          <w:szCs w:val="28"/>
        </w:rPr>
        <w:t xml:space="preserve"> </w:t>
      </w:r>
      <w:r w:rsidRPr="0025510A">
        <w:rPr>
          <w:rFonts w:ascii="PT Astra Serif" w:hAnsi="PT Astra Serif"/>
          <w:sz w:val="28"/>
          <w:szCs w:val="28"/>
        </w:rPr>
        <w:t>срока действия</w:t>
      </w:r>
      <w:r w:rsidR="00CE2D22">
        <w:rPr>
          <w:rFonts w:ascii="PT Astra Serif" w:hAnsi="PT Astra Serif"/>
          <w:sz w:val="28"/>
          <w:szCs w:val="28"/>
        </w:rPr>
        <w:t xml:space="preserve"> муниципального </w:t>
      </w:r>
      <w:r w:rsidRPr="0025510A">
        <w:rPr>
          <w:rFonts w:ascii="PT Astra Serif" w:hAnsi="PT Astra Serif"/>
          <w:sz w:val="28"/>
          <w:szCs w:val="28"/>
        </w:rPr>
        <w:t>контракта на предоставление возобновляемой кредитной линии</w:t>
      </w:r>
      <w:r w:rsidR="00825515" w:rsidRPr="0025510A">
        <w:rPr>
          <w:rFonts w:ascii="PT Astra Serif" w:hAnsi="PT Astra Serif"/>
          <w:sz w:val="28"/>
          <w:szCs w:val="28"/>
        </w:rPr>
        <w:t>.</w:t>
      </w:r>
      <w:proofErr w:type="gramEnd"/>
    </w:p>
    <w:p w:rsidR="0099330F" w:rsidRPr="0025510A" w:rsidRDefault="0099330F" w:rsidP="0099330F">
      <w:pPr>
        <w:ind w:firstLine="709"/>
        <w:rPr>
          <w:rFonts w:ascii="PT Astra Serif" w:hAnsi="PT Astra Serif"/>
          <w:sz w:val="28"/>
          <w:szCs w:val="28"/>
        </w:rPr>
      </w:pPr>
      <w:r w:rsidRPr="0025510A">
        <w:rPr>
          <w:rFonts w:ascii="PT Astra Serif" w:hAnsi="PT Astra Serif"/>
          <w:sz w:val="28"/>
          <w:szCs w:val="28"/>
        </w:rPr>
        <w:t xml:space="preserve">Регулирование вопросов, связанных с осуществлением бюджетных полномочий по управлению муниципальным долгом города Югорска, </w:t>
      </w:r>
      <w:proofErr w:type="gramStart"/>
      <w:r w:rsidRPr="0025510A">
        <w:rPr>
          <w:rFonts w:ascii="PT Astra Serif" w:hAnsi="PT Astra Serif"/>
          <w:sz w:val="28"/>
          <w:szCs w:val="28"/>
        </w:rPr>
        <w:t>контролем за</w:t>
      </w:r>
      <w:proofErr w:type="gramEnd"/>
      <w:r w:rsidRPr="0025510A">
        <w:rPr>
          <w:rFonts w:ascii="PT Astra Serif" w:hAnsi="PT Astra Serif"/>
          <w:sz w:val="28"/>
          <w:szCs w:val="28"/>
        </w:rPr>
        <w:t xml:space="preserve"> его состоянием, порядком его обслуживания и погашения осуществляется в соответствии с постановлением администрации города Югорска от 24.06.2015 </w:t>
      </w:r>
      <w:r w:rsidR="00F440DA" w:rsidRPr="0025510A">
        <w:rPr>
          <w:rFonts w:ascii="PT Astra Serif" w:hAnsi="PT Astra Serif"/>
          <w:sz w:val="28"/>
          <w:szCs w:val="28"/>
        </w:rPr>
        <w:t xml:space="preserve">   </w:t>
      </w:r>
      <w:r w:rsidRPr="0025510A">
        <w:rPr>
          <w:rFonts w:ascii="PT Astra Serif" w:hAnsi="PT Astra Serif"/>
          <w:sz w:val="28"/>
          <w:szCs w:val="28"/>
        </w:rPr>
        <w:lastRenderedPageBreak/>
        <w:t>№ 2361 «О Порядке управления муниципальным долгом города Югорска» (с изменениями).</w:t>
      </w:r>
    </w:p>
    <w:p w:rsidR="0099330F" w:rsidRPr="007D52D6" w:rsidRDefault="0099330F" w:rsidP="0099330F">
      <w:pPr>
        <w:rPr>
          <w:rFonts w:ascii="PT Astra Serif" w:hAnsi="PT Astra Serif"/>
          <w:sz w:val="28"/>
          <w:szCs w:val="28"/>
        </w:rPr>
      </w:pPr>
      <w:r w:rsidRPr="007D52D6">
        <w:rPr>
          <w:rFonts w:ascii="PT Astra Serif" w:hAnsi="PT Astra Serif"/>
          <w:sz w:val="28"/>
          <w:szCs w:val="28"/>
        </w:rPr>
        <w:t>Расчеты по привлеченным кредитам и обслуживанию муниципального долга осуществлены в полном объеме в соответствии с графиком гашения задолженности. Задолженность по внутренним заимствованиям отсутствует, что подтверждается информацией, отраженной в долговой книге муниципального образования.</w:t>
      </w:r>
    </w:p>
    <w:p w:rsidR="0099330F" w:rsidRPr="00A1066B" w:rsidRDefault="0099330F" w:rsidP="0099330F">
      <w:pPr>
        <w:rPr>
          <w:rFonts w:ascii="PT Astra Serif" w:hAnsi="PT Astra Serif"/>
          <w:sz w:val="28"/>
          <w:szCs w:val="28"/>
        </w:rPr>
      </w:pPr>
      <w:r w:rsidRPr="007D52D6">
        <w:rPr>
          <w:rFonts w:ascii="PT Astra Serif" w:hAnsi="PT Astra Serif"/>
          <w:sz w:val="28"/>
          <w:szCs w:val="28"/>
        </w:rPr>
        <w:t>В рамках реализации данного мероприятия ежемесячно проводился мониторинг муниципального долга, так как муниципальные заимствования являются источником покрытия дефицита бюджета. Все установленные ограничения по муниципальному долгу соблюдены, имеются случаи досрочного погашения кредитных обязательств с целью сокращения расходов на обслуживание муниципального долга.</w:t>
      </w:r>
    </w:p>
    <w:p w:rsidR="00F00DE3" w:rsidRPr="00A1066B" w:rsidRDefault="00F00DE3" w:rsidP="0099330F">
      <w:pPr>
        <w:rPr>
          <w:rFonts w:ascii="PT Astra Serif" w:hAnsi="PT Astra Serif"/>
          <w:color w:val="FF0000"/>
          <w:sz w:val="28"/>
          <w:szCs w:val="28"/>
        </w:rPr>
      </w:pPr>
    </w:p>
    <w:p w:rsidR="00F00DE3" w:rsidRPr="00A1066B" w:rsidRDefault="00F00DE3" w:rsidP="00F00DE3">
      <w:pPr>
        <w:pStyle w:val="a5"/>
        <w:spacing w:before="0" w:beforeAutospacing="0" w:after="0" w:afterAutospacing="0" w:line="276" w:lineRule="auto"/>
        <w:ind w:firstLine="0"/>
        <w:jc w:val="center"/>
        <w:rPr>
          <w:rFonts w:ascii="PT Astra Serif" w:eastAsiaTheme="minorHAnsi" w:hAnsi="PT Astra Serif"/>
          <w:b/>
          <w:sz w:val="28"/>
          <w:szCs w:val="28"/>
        </w:rPr>
      </w:pPr>
      <w:r w:rsidRPr="00A1066B">
        <w:rPr>
          <w:rFonts w:ascii="PT Astra Serif" w:eastAsiaTheme="minorHAnsi" w:hAnsi="PT Astra Serif"/>
          <w:b/>
          <w:sz w:val="28"/>
          <w:szCs w:val="28"/>
        </w:rPr>
        <w:t xml:space="preserve">Основные итоги деятельности в бюджетной сфере </w:t>
      </w:r>
    </w:p>
    <w:p w:rsidR="00F00DE3" w:rsidRPr="00A1066B" w:rsidRDefault="00F00DE3" w:rsidP="00F00DE3">
      <w:pPr>
        <w:pStyle w:val="a5"/>
        <w:spacing w:before="0" w:beforeAutospacing="0" w:after="0" w:afterAutospacing="0" w:line="276" w:lineRule="auto"/>
        <w:ind w:firstLine="0"/>
        <w:jc w:val="center"/>
        <w:rPr>
          <w:rFonts w:ascii="PT Astra Serif" w:eastAsiaTheme="minorHAnsi" w:hAnsi="PT Astra Serif"/>
          <w:b/>
          <w:sz w:val="28"/>
          <w:szCs w:val="28"/>
        </w:rPr>
      </w:pPr>
      <w:r w:rsidRPr="00A1066B">
        <w:rPr>
          <w:rFonts w:ascii="PT Astra Serif" w:eastAsiaTheme="minorHAnsi" w:hAnsi="PT Astra Serif"/>
          <w:b/>
          <w:sz w:val="28"/>
          <w:szCs w:val="28"/>
        </w:rPr>
        <w:t>по результатам экспертных оценок</w:t>
      </w:r>
    </w:p>
    <w:p w:rsidR="00F00DE3" w:rsidRPr="00A1066B" w:rsidRDefault="00F00DE3" w:rsidP="00F00DE3">
      <w:pPr>
        <w:pStyle w:val="a5"/>
        <w:spacing w:before="0" w:beforeAutospacing="0" w:after="0" w:afterAutospacing="0" w:line="276" w:lineRule="auto"/>
        <w:ind w:firstLine="709"/>
        <w:rPr>
          <w:rFonts w:ascii="PT Astra Serif" w:eastAsiaTheme="minorHAnsi" w:hAnsi="PT Astra Serif"/>
          <w:color w:val="FF0000"/>
          <w:sz w:val="28"/>
          <w:szCs w:val="28"/>
        </w:rPr>
      </w:pPr>
    </w:p>
    <w:p w:rsidR="00F00DE3" w:rsidRPr="00A1066B" w:rsidRDefault="00F00DE3" w:rsidP="008425B2">
      <w:pPr>
        <w:pStyle w:val="a5"/>
        <w:spacing w:before="0" w:beforeAutospacing="0" w:after="0" w:afterAutospacing="0" w:line="276" w:lineRule="auto"/>
        <w:ind w:firstLine="709"/>
        <w:rPr>
          <w:rFonts w:ascii="PT Astra Serif" w:eastAsiaTheme="minorHAnsi" w:hAnsi="PT Astra Serif"/>
          <w:sz w:val="28"/>
          <w:szCs w:val="28"/>
        </w:rPr>
      </w:pPr>
      <w:proofErr w:type="gramStart"/>
      <w:r w:rsidRPr="00A1066B">
        <w:rPr>
          <w:rFonts w:ascii="PT Astra Serif" w:eastAsiaTheme="minorHAnsi" w:hAnsi="PT Astra Serif"/>
          <w:sz w:val="28"/>
          <w:szCs w:val="28"/>
        </w:rPr>
        <w:t xml:space="preserve">Город Югорск </w:t>
      </w:r>
      <w:r w:rsidR="00BA26C1">
        <w:rPr>
          <w:rFonts w:ascii="PT Astra Serif" w:eastAsiaTheme="minorHAnsi" w:hAnsi="PT Astra Serif"/>
          <w:sz w:val="28"/>
          <w:szCs w:val="28"/>
        </w:rPr>
        <w:t xml:space="preserve">улучшил свои позиции </w:t>
      </w:r>
      <w:r w:rsidRPr="00A1066B">
        <w:rPr>
          <w:rFonts w:ascii="PT Astra Serif" w:eastAsiaTheme="minorHAnsi" w:hAnsi="PT Astra Serif"/>
          <w:sz w:val="28"/>
          <w:szCs w:val="28"/>
        </w:rPr>
        <w:t xml:space="preserve">в мониторинге и оценке качества организации и осуществления бюджетного процесса в городских округах и муниципальных районах Ханты-Мансийского автономного округа-Югры, проводимом ежегодно Департаментом финансов Ханты-Мансийского автономного округа-Югры, </w:t>
      </w:r>
      <w:r w:rsidR="00BA26C1">
        <w:rPr>
          <w:rFonts w:ascii="PT Astra Serif" w:eastAsiaTheme="minorHAnsi" w:hAnsi="PT Astra Serif"/>
          <w:sz w:val="28"/>
          <w:szCs w:val="28"/>
        </w:rPr>
        <w:t xml:space="preserve">поднявшись с </w:t>
      </w:r>
      <w:r w:rsidR="00EB5C5C">
        <w:rPr>
          <w:rFonts w:ascii="PT Astra Serif" w:eastAsiaTheme="minorHAnsi" w:hAnsi="PT Astra Serif"/>
          <w:sz w:val="28"/>
          <w:szCs w:val="28"/>
        </w:rPr>
        <w:t>9 места в рейтинге среди городских округов</w:t>
      </w:r>
      <w:r w:rsidR="00BA26C1">
        <w:rPr>
          <w:rFonts w:ascii="PT Astra Serif" w:eastAsiaTheme="minorHAnsi" w:hAnsi="PT Astra Serif"/>
          <w:sz w:val="28"/>
          <w:szCs w:val="28"/>
        </w:rPr>
        <w:t xml:space="preserve"> </w:t>
      </w:r>
      <w:r w:rsidRPr="00A1066B">
        <w:rPr>
          <w:rFonts w:ascii="PT Astra Serif" w:eastAsiaTheme="minorHAnsi" w:hAnsi="PT Astra Serif"/>
          <w:sz w:val="28"/>
          <w:szCs w:val="28"/>
        </w:rPr>
        <w:t>по итогам за 202</w:t>
      </w:r>
      <w:r w:rsidR="00EB5C5C">
        <w:rPr>
          <w:rFonts w:ascii="PT Astra Serif" w:eastAsiaTheme="minorHAnsi" w:hAnsi="PT Astra Serif"/>
          <w:sz w:val="28"/>
          <w:szCs w:val="28"/>
        </w:rPr>
        <w:t>2</w:t>
      </w:r>
      <w:r w:rsidRPr="00A1066B">
        <w:rPr>
          <w:rFonts w:ascii="PT Astra Serif" w:eastAsiaTheme="minorHAnsi" w:hAnsi="PT Astra Serif"/>
          <w:sz w:val="28"/>
          <w:szCs w:val="28"/>
        </w:rPr>
        <w:t xml:space="preserve"> год</w:t>
      </w:r>
      <w:r w:rsidR="00EB5C5C">
        <w:rPr>
          <w:rFonts w:ascii="PT Astra Serif" w:eastAsiaTheme="minorHAnsi" w:hAnsi="PT Astra Serif"/>
          <w:sz w:val="28"/>
          <w:szCs w:val="28"/>
        </w:rPr>
        <w:t xml:space="preserve"> до</w:t>
      </w:r>
      <w:r w:rsidRPr="00A1066B">
        <w:rPr>
          <w:rFonts w:ascii="PT Astra Serif" w:eastAsiaTheme="minorHAnsi" w:hAnsi="PT Astra Serif"/>
          <w:sz w:val="28"/>
          <w:szCs w:val="28"/>
        </w:rPr>
        <w:t xml:space="preserve"> </w:t>
      </w:r>
      <w:r w:rsidR="003950A2">
        <w:rPr>
          <w:rFonts w:ascii="PT Astra Serif" w:eastAsiaTheme="minorHAnsi" w:hAnsi="PT Astra Serif"/>
          <w:sz w:val="28"/>
          <w:szCs w:val="28"/>
        </w:rPr>
        <w:t>5</w:t>
      </w:r>
      <w:r w:rsidRPr="00A1066B">
        <w:rPr>
          <w:rFonts w:ascii="PT Astra Serif" w:eastAsiaTheme="minorHAnsi" w:hAnsi="PT Astra Serif"/>
          <w:sz w:val="28"/>
          <w:szCs w:val="28"/>
        </w:rPr>
        <w:t xml:space="preserve"> мест</w:t>
      </w:r>
      <w:r w:rsidR="00EB5C5C">
        <w:rPr>
          <w:rFonts w:ascii="PT Astra Serif" w:eastAsiaTheme="minorHAnsi" w:hAnsi="PT Astra Serif"/>
          <w:sz w:val="28"/>
          <w:szCs w:val="28"/>
        </w:rPr>
        <w:t>а</w:t>
      </w:r>
      <w:r w:rsidRPr="00A1066B">
        <w:rPr>
          <w:rFonts w:ascii="PT Astra Serif" w:eastAsiaTheme="minorHAnsi" w:hAnsi="PT Astra Serif"/>
          <w:sz w:val="28"/>
          <w:szCs w:val="28"/>
        </w:rPr>
        <w:t xml:space="preserve"> среди городских округов</w:t>
      </w:r>
      <w:r w:rsidR="00EB5C5C">
        <w:rPr>
          <w:rFonts w:ascii="PT Astra Serif" w:eastAsiaTheme="minorHAnsi" w:hAnsi="PT Astra Serif"/>
          <w:sz w:val="28"/>
          <w:szCs w:val="28"/>
        </w:rPr>
        <w:t xml:space="preserve"> по итогам за 2023 год</w:t>
      </w:r>
      <w:r w:rsidRPr="00A1066B">
        <w:rPr>
          <w:rFonts w:ascii="PT Astra Serif" w:eastAsiaTheme="minorHAnsi" w:hAnsi="PT Astra Serif"/>
          <w:sz w:val="28"/>
          <w:szCs w:val="28"/>
        </w:rPr>
        <w:t xml:space="preserve">. </w:t>
      </w:r>
      <w:proofErr w:type="gramEnd"/>
    </w:p>
    <w:p w:rsidR="00F00DE3" w:rsidRPr="00A1066B" w:rsidRDefault="00F00DE3" w:rsidP="008425B2">
      <w:pPr>
        <w:pStyle w:val="a5"/>
        <w:spacing w:before="0" w:beforeAutospacing="0" w:after="0" w:afterAutospacing="0" w:line="276" w:lineRule="auto"/>
        <w:ind w:firstLine="709"/>
        <w:rPr>
          <w:rFonts w:ascii="PT Astra Serif" w:eastAsiaTheme="minorHAnsi" w:hAnsi="PT Astra Serif"/>
          <w:sz w:val="28"/>
          <w:szCs w:val="28"/>
        </w:rPr>
      </w:pPr>
      <w:r w:rsidRPr="00A1066B">
        <w:rPr>
          <w:rFonts w:ascii="PT Astra Serif" w:eastAsiaTheme="minorHAnsi" w:hAnsi="PT Astra Serif"/>
          <w:sz w:val="28"/>
          <w:szCs w:val="28"/>
        </w:rPr>
        <w:t xml:space="preserve">В рейтинге муниципальных образований Ханты-Мансийского автономного округа </w:t>
      </w:r>
      <w:r w:rsidR="000D3924" w:rsidRPr="00A1066B">
        <w:rPr>
          <w:rFonts w:ascii="PT Astra Serif" w:eastAsiaTheme="minorHAnsi" w:hAnsi="PT Astra Serif"/>
          <w:sz w:val="28"/>
          <w:szCs w:val="28"/>
        </w:rPr>
        <w:t>–</w:t>
      </w:r>
      <w:r w:rsidRPr="00A1066B">
        <w:rPr>
          <w:rFonts w:ascii="PT Astra Serif" w:eastAsiaTheme="minorHAnsi" w:hAnsi="PT Astra Serif"/>
          <w:sz w:val="28"/>
          <w:szCs w:val="28"/>
        </w:rPr>
        <w:t xml:space="preserve"> Югры по результатам оценки уровня открытости бюджетных данных и участия граждан в бюджетном процессе в городских округах и муниципальных районах Ханты-Мансийского автономного округа – Югры город Югорск по итогам 202</w:t>
      </w:r>
      <w:r w:rsidR="00D305C0">
        <w:rPr>
          <w:rFonts w:ascii="PT Astra Serif" w:eastAsiaTheme="minorHAnsi" w:hAnsi="PT Astra Serif"/>
          <w:sz w:val="28"/>
          <w:szCs w:val="28"/>
        </w:rPr>
        <w:t>3</w:t>
      </w:r>
      <w:r w:rsidRPr="00A1066B">
        <w:rPr>
          <w:rFonts w:ascii="PT Astra Serif" w:eastAsiaTheme="minorHAnsi" w:hAnsi="PT Astra Serif"/>
          <w:sz w:val="28"/>
          <w:szCs w:val="28"/>
        </w:rPr>
        <w:t xml:space="preserve"> года занял </w:t>
      </w:r>
      <w:r w:rsidR="00A8005A">
        <w:rPr>
          <w:rFonts w:ascii="PT Astra Serif" w:eastAsiaTheme="minorHAnsi" w:hAnsi="PT Astra Serif"/>
          <w:sz w:val="28"/>
          <w:szCs w:val="28"/>
        </w:rPr>
        <w:t>12</w:t>
      </w:r>
      <w:r w:rsidRPr="00A1066B">
        <w:rPr>
          <w:rFonts w:ascii="PT Astra Serif" w:eastAsiaTheme="minorHAnsi" w:hAnsi="PT Astra Serif"/>
          <w:sz w:val="28"/>
          <w:szCs w:val="28"/>
        </w:rPr>
        <w:t xml:space="preserve"> место с присвоением категории «</w:t>
      </w:r>
      <w:r w:rsidR="00A8005A">
        <w:rPr>
          <w:rFonts w:ascii="PT Astra Serif" w:eastAsiaTheme="minorHAnsi" w:hAnsi="PT Astra Serif"/>
          <w:sz w:val="28"/>
          <w:szCs w:val="28"/>
        </w:rPr>
        <w:t>высокий</w:t>
      </w:r>
      <w:r w:rsidRPr="00A1066B">
        <w:rPr>
          <w:rFonts w:ascii="PT Astra Serif" w:eastAsiaTheme="minorHAnsi" w:hAnsi="PT Astra Serif"/>
          <w:sz w:val="28"/>
          <w:szCs w:val="28"/>
        </w:rPr>
        <w:t xml:space="preserve"> уровень открытости бюджетных данных».</w:t>
      </w:r>
    </w:p>
    <w:p w:rsidR="00FC05A5" w:rsidRPr="00A1066B" w:rsidRDefault="00F00DE3" w:rsidP="008425B2">
      <w:pPr>
        <w:ind w:firstLine="709"/>
        <w:rPr>
          <w:rFonts w:ascii="PT Astra Serif" w:hAnsi="PT Astra Serif"/>
          <w:sz w:val="28"/>
          <w:szCs w:val="28"/>
        </w:rPr>
      </w:pPr>
      <w:r w:rsidRPr="00A1066B">
        <w:rPr>
          <w:rFonts w:ascii="PT Astra Serif" w:hAnsi="PT Astra Serif"/>
          <w:sz w:val="28"/>
          <w:szCs w:val="28"/>
        </w:rPr>
        <w:t>В 20</w:t>
      </w:r>
      <w:r w:rsidR="00136D9B">
        <w:rPr>
          <w:rFonts w:ascii="PT Astra Serif" w:hAnsi="PT Astra Serif"/>
          <w:sz w:val="28"/>
          <w:szCs w:val="28"/>
        </w:rPr>
        <w:t>24</w:t>
      </w:r>
      <w:r w:rsidRPr="00A1066B">
        <w:rPr>
          <w:rFonts w:ascii="PT Astra Serif" w:hAnsi="PT Astra Serif"/>
          <w:sz w:val="28"/>
          <w:szCs w:val="28"/>
        </w:rPr>
        <w:t xml:space="preserve"> году муниципальным образованием получен</w:t>
      </w:r>
      <w:r w:rsidR="00FC05A5" w:rsidRPr="00A1066B">
        <w:rPr>
          <w:rFonts w:ascii="PT Astra Serif" w:hAnsi="PT Astra Serif"/>
          <w:sz w:val="28"/>
          <w:szCs w:val="28"/>
        </w:rPr>
        <w:t>ы</w:t>
      </w:r>
      <w:r w:rsidRPr="00A1066B">
        <w:rPr>
          <w:rFonts w:ascii="PT Astra Serif" w:hAnsi="PT Astra Serif"/>
          <w:sz w:val="28"/>
          <w:szCs w:val="28"/>
        </w:rPr>
        <w:t xml:space="preserve"> дотаци</w:t>
      </w:r>
      <w:r w:rsidR="00FC05A5" w:rsidRPr="00A1066B">
        <w:rPr>
          <w:rFonts w:ascii="PT Astra Serif" w:hAnsi="PT Astra Serif"/>
          <w:sz w:val="28"/>
          <w:szCs w:val="28"/>
        </w:rPr>
        <w:t xml:space="preserve">и:    </w:t>
      </w:r>
    </w:p>
    <w:p w:rsidR="00FC05A5" w:rsidRPr="00823C92" w:rsidRDefault="00FC05A5" w:rsidP="008425B2">
      <w:pPr>
        <w:ind w:firstLine="709"/>
        <w:rPr>
          <w:rFonts w:ascii="PT Astra Serif" w:hAnsi="PT Astra Serif"/>
          <w:sz w:val="28"/>
          <w:szCs w:val="28"/>
        </w:rPr>
      </w:pPr>
      <w:r w:rsidRPr="00A1066B">
        <w:rPr>
          <w:rFonts w:ascii="PT Astra Serif" w:hAnsi="PT Astra Serif"/>
          <w:sz w:val="28"/>
          <w:szCs w:val="28"/>
        </w:rPr>
        <w:t>-</w:t>
      </w:r>
      <w:r w:rsidR="00F00DE3" w:rsidRPr="00A1066B">
        <w:rPr>
          <w:rFonts w:ascii="PT Astra Serif" w:hAnsi="PT Astra Serif"/>
          <w:sz w:val="28"/>
          <w:szCs w:val="28"/>
        </w:rPr>
        <w:t xml:space="preserve"> </w:t>
      </w:r>
      <w:r w:rsidRPr="00A1066B">
        <w:rPr>
          <w:rFonts w:ascii="PT Astra Serif" w:hAnsi="PT Astra Serif"/>
          <w:sz w:val="28"/>
          <w:szCs w:val="28"/>
        </w:rPr>
        <w:t>для стимулирования роста налогового потенциала и качества планирования доходов в сумме 7 </w:t>
      </w:r>
      <w:r w:rsidR="00600DB8">
        <w:rPr>
          <w:rFonts w:ascii="PT Astra Serif" w:hAnsi="PT Astra Serif"/>
          <w:sz w:val="28"/>
          <w:szCs w:val="28"/>
        </w:rPr>
        <w:t>287</w:t>
      </w:r>
      <w:r w:rsidRPr="00A1066B">
        <w:rPr>
          <w:rFonts w:ascii="PT Astra Serif" w:hAnsi="PT Astra Serif"/>
          <w:sz w:val="28"/>
          <w:szCs w:val="28"/>
        </w:rPr>
        <w:t>,</w:t>
      </w:r>
      <w:r w:rsidR="00600DB8">
        <w:rPr>
          <w:rFonts w:ascii="PT Astra Serif" w:hAnsi="PT Astra Serif"/>
          <w:sz w:val="28"/>
          <w:szCs w:val="28"/>
        </w:rPr>
        <w:t>4</w:t>
      </w:r>
      <w:r w:rsidRPr="00A1066B">
        <w:rPr>
          <w:rFonts w:ascii="PT Astra Serif" w:hAnsi="PT Astra Serif"/>
          <w:sz w:val="28"/>
          <w:szCs w:val="28"/>
        </w:rPr>
        <w:t xml:space="preserve"> </w:t>
      </w:r>
      <w:r w:rsidR="00F00DE3" w:rsidRPr="00A1066B">
        <w:rPr>
          <w:rFonts w:ascii="PT Astra Serif" w:hAnsi="PT Astra Serif"/>
          <w:sz w:val="28"/>
          <w:szCs w:val="28"/>
        </w:rPr>
        <w:t xml:space="preserve">тыс. рублей </w:t>
      </w:r>
      <w:r w:rsidR="00F00DE3" w:rsidRPr="00823C92">
        <w:rPr>
          <w:rFonts w:ascii="PT Astra Serif" w:hAnsi="PT Astra Serif"/>
          <w:sz w:val="28"/>
          <w:szCs w:val="28"/>
        </w:rPr>
        <w:t>(</w:t>
      </w:r>
      <w:r w:rsidR="00823C92" w:rsidRPr="00823C92">
        <w:rPr>
          <w:rFonts w:ascii="PT Astra Serif" w:hAnsi="PT Astra Serif"/>
          <w:sz w:val="28"/>
          <w:szCs w:val="28"/>
        </w:rPr>
        <w:t>12</w:t>
      </w:r>
      <w:r w:rsidR="00F00DE3" w:rsidRPr="00823C92">
        <w:rPr>
          <w:rFonts w:ascii="PT Astra Serif" w:hAnsi="PT Astra Serif"/>
          <w:sz w:val="28"/>
          <w:szCs w:val="28"/>
        </w:rPr>
        <w:t xml:space="preserve"> место по объему </w:t>
      </w:r>
      <w:r w:rsidRPr="00823C92">
        <w:rPr>
          <w:rFonts w:ascii="PT Astra Serif" w:hAnsi="PT Astra Serif"/>
          <w:sz w:val="28"/>
          <w:szCs w:val="28"/>
        </w:rPr>
        <w:t>дотации</w:t>
      </w:r>
      <w:r w:rsidR="00F00DE3" w:rsidRPr="00823C92">
        <w:rPr>
          <w:rFonts w:ascii="PT Astra Serif" w:hAnsi="PT Astra Serif"/>
          <w:sz w:val="28"/>
          <w:szCs w:val="28"/>
        </w:rPr>
        <w:t>)</w:t>
      </w:r>
      <w:r w:rsidRPr="00823C92">
        <w:rPr>
          <w:rFonts w:ascii="PT Astra Serif" w:hAnsi="PT Astra Serif"/>
          <w:sz w:val="28"/>
          <w:szCs w:val="28"/>
        </w:rPr>
        <w:t>;</w:t>
      </w:r>
    </w:p>
    <w:p w:rsidR="008425B2" w:rsidRDefault="00FC05A5" w:rsidP="008425B2">
      <w:pPr>
        <w:ind w:firstLine="709"/>
        <w:rPr>
          <w:rFonts w:ascii="PT Astra Serif" w:hAnsi="PT Astra Serif"/>
          <w:sz w:val="28"/>
          <w:szCs w:val="28"/>
        </w:rPr>
      </w:pPr>
      <w:r w:rsidRPr="00823C92">
        <w:rPr>
          <w:rFonts w:ascii="PT Astra Serif" w:hAnsi="PT Astra Serif"/>
          <w:sz w:val="28"/>
          <w:szCs w:val="28"/>
        </w:rPr>
        <w:t xml:space="preserve">- </w:t>
      </w:r>
      <w:r w:rsidR="00C85E5A" w:rsidRPr="00823C92">
        <w:rPr>
          <w:rFonts w:ascii="PT Astra Serif" w:hAnsi="PT Astra Serif"/>
          <w:sz w:val="28"/>
          <w:szCs w:val="28"/>
        </w:rPr>
        <w:t>на поощрение муниципальных управленческих команд</w:t>
      </w:r>
      <w:r w:rsidR="00C85E5A" w:rsidRPr="00A1066B">
        <w:rPr>
          <w:rFonts w:ascii="PT Astra Serif" w:hAnsi="PT Astra Serif"/>
          <w:sz w:val="28"/>
          <w:szCs w:val="28"/>
        </w:rPr>
        <w:t xml:space="preserve"> в сумме 3 </w:t>
      </w:r>
      <w:r w:rsidR="00136D9B">
        <w:rPr>
          <w:rFonts w:ascii="PT Astra Serif" w:hAnsi="PT Astra Serif"/>
          <w:sz w:val="28"/>
          <w:szCs w:val="28"/>
        </w:rPr>
        <w:t>407,0 тыс. рублей;</w:t>
      </w:r>
    </w:p>
    <w:p w:rsidR="00136D9B" w:rsidRDefault="00136D9B" w:rsidP="008425B2">
      <w:pPr>
        <w:ind w:firstLine="709"/>
        <w:rPr>
          <w:rFonts w:ascii="PT Astra Serif" w:hAnsi="PT Astra Serif"/>
          <w:color w:val="000000" w:themeColor="text1"/>
          <w:spacing w:val="-5"/>
          <w:sz w:val="28"/>
          <w:szCs w:val="28"/>
        </w:rPr>
      </w:pPr>
      <w:r w:rsidRPr="00136D9B">
        <w:rPr>
          <w:rFonts w:ascii="PT Astra Serif" w:hAnsi="PT Astra Serif"/>
          <w:color w:val="000000" w:themeColor="text1"/>
          <w:spacing w:val="-5"/>
          <w:sz w:val="28"/>
          <w:szCs w:val="28"/>
        </w:rPr>
        <w:t xml:space="preserve">- </w:t>
      </w:r>
      <w:r>
        <w:rPr>
          <w:rFonts w:ascii="PT Astra Serif" w:hAnsi="PT Astra Serif"/>
          <w:color w:val="000000" w:themeColor="text1"/>
          <w:spacing w:val="-5"/>
          <w:sz w:val="28"/>
          <w:szCs w:val="28"/>
        </w:rPr>
        <w:t xml:space="preserve">за </w:t>
      </w:r>
      <w:r w:rsidRPr="00136D9B">
        <w:rPr>
          <w:rFonts w:ascii="PT Astra Serif" w:hAnsi="PT Astra Serif"/>
          <w:color w:val="000000" w:themeColor="text1"/>
          <w:spacing w:val="-5"/>
          <w:sz w:val="28"/>
          <w:szCs w:val="28"/>
        </w:rPr>
        <w:t>достижение высоких показателей качества организации и осуществления бюджетного процесса в городских округах и муниципальных районах Ханты-Мансийского автономного округа – Югры в сумме 3 374,0 тыс. рублей</w:t>
      </w:r>
      <w:r w:rsidR="00B747D7">
        <w:rPr>
          <w:rFonts w:ascii="PT Astra Serif" w:hAnsi="PT Astra Serif"/>
          <w:color w:val="000000" w:themeColor="text1"/>
          <w:spacing w:val="-5"/>
          <w:sz w:val="28"/>
          <w:szCs w:val="28"/>
        </w:rPr>
        <w:t>.</w:t>
      </w:r>
    </w:p>
    <w:p w:rsidR="00823C92" w:rsidRPr="00823C92" w:rsidRDefault="00823C92" w:rsidP="00823C92">
      <w:pPr>
        <w:ind w:firstLine="709"/>
        <w:rPr>
          <w:rFonts w:ascii="PT Astra Serif" w:hAnsi="PT Astra Serif"/>
          <w:sz w:val="28"/>
          <w:szCs w:val="28"/>
        </w:rPr>
      </w:pPr>
      <w:r w:rsidRPr="00823C92">
        <w:rPr>
          <w:rFonts w:ascii="PT Astra Serif" w:hAnsi="PT Astra Serif"/>
          <w:spacing w:val="-5"/>
          <w:sz w:val="28"/>
          <w:szCs w:val="28"/>
        </w:rPr>
        <w:lastRenderedPageBreak/>
        <w:t xml:space="preserve">Город Югорск признан победителем </w:t>
      </w:r>
      <w:r w:rsidRPr="00823C92">
        <w:rPr>
          <w:rFonts w:ascii="PT Astra Serif" w:hAnsi="PT Astra Serif"/>
          <w:spacing w:val="-5"/>
          <w:sz w:val="28"/>
          <w:szCs w:val="28"/>
          <w:lang w:val="en-US"/>
        </w:rPr>
        <w:t>XVII</w:t>
      </w:r>
      <w:r w:rsidRPr="00823C92">
        <w:rPr>
          <w:rFonts w:ascii="PT Astra Serif" w:hAnsi="PT Astra Serif"/>
          <w:spacing w:val="-5"/>
          <w:sz w:val="28"/>
          <w:szCs w:val="28"/>
        </w:rPr>
        <w:t xml:space="preserve"> Всероссийского конкурса «Лучшее муниципальное образование России в сфере управления общественными финансами» и награжден Дипломом </w:t>
      </w:r>
      <w:r w:rsidRPr="00823C92">
        <w:rPr>
          <w:rFonts w:ascii="PT Astra Serif" w:hAnsi="PT Astra Serif"/>
          <w:spacing w:val="-5"/>
          <w:sz w:val="28"/>
          <w:szCs w:val="28"/>
          <w:lang w:val="en-US"/>
        </w:rPr>
        <w:t>III</w:t>
      </w:r>
      <w:r w:rsidRPr="00823C92">
        <w:rPr>
          <w:rFonts w:ascii="PT Astra Serif" w:hAnsi="PT Astra Serif"/>
          <w:spacing w:val="-5"/>
          <w:sz w:val="28"/>
          <w:szCs w:val="28"/>
        </w:rPr>
        <w:t xml:space="preserve"> степени.</w:t>
      </w:r>
    </w:p>
    <w:p w:rsidR="00823C92" w:rsidRPr="00823C92" w:rsidRDefault="000214F1" w:rsidP="00823C92">
      <w:pPr>
        <w:ind w:firstLine="709"/>
        <w:rPr>
          <w:rFonts w:ascii="PT Astra Serif" w:hAnsi="PT Astra Serif"/>
          <w:spacing w:val="-5"/>
          <w:sz w:val="28"/>
          <w:szCs w:val="28"/>
        </w:rPr>
      </w:pPr>
      <w:r>
        <w:rPr>
          <w:rFonts w:ascii="PT Astra Serif" w:hAnsi="PT Astra Serif"/>
          <w:spacing w:val="-5"/>
          <w:sz w:val="28"/>
          <w:szCs w:val="28"/>
        </w:rPr>
        <w:t>Кроме того, Д</w:t>
      </w:r>
      <w:r w:rsidR="00823C92" w:rsidRPr="00823C92">
        <w:rPr>
          <w:rFonts w:ascii="PT Astra Serif" w:hAnsi="PT Astra Serif"/>
          <w:spacing w:val="-5"/>
          <w:sz w:val="28"/>
          <w:szCs w:val="28"/>
        </w:rPr>
        <w:t xml:space="preserve">епартамент финансов города Югорска признан победителем в Региональном этапе Всероссийского конкурса проектов по предоставлению бюджета для граждан в 2024 году и награжден Дипломом </w:t>
      </w:r>
      <w:r w:rsidR="00823C92" w:rsidRPr="00823C92">
        <w:rPr>
          <w:rFonts w:ascii="PT Astra Serif" w:hAnsi="PT Astra Serif"/>
          <w:spacing w:val="-5"/>
          <w:sz w:val="28"/>
          <w:szCs w:val="28"/>
          <w:lang w:val="en-US"/>
        </w:rPr>
        <w:t>I</w:t>
      </w:r>
      <w:r w:rsidR="00823C92" w:rsidRPr="00823C92">
        <w:rPr>
          <w:rFonts w:ascii="PT Astra Serif" w:hAnsi="PT Astra Serif"/>
          <w:spacing w:val="-5"/>
          <w:sz w:val="28"/>
          <w:szCs w:val="28"/>
        </w:rPr>
        <w:t xml:space="preserve"> степени в номинации «Современные формы представления проекта местного бюджета для граждан».</w:t>
      </w:r>
    </w:p>
    <w:p w:rsidR="00BB2253" w:rsidRDefault="00BB2253" w:rsidP="008425B2">
      <w:pPr>
        <w:ind w:firstLine="709"/>
        <w:jc w:val="center"/>
        <w:rPr>
          <w:rFonts w:ascii="PT Astra Serif" w:hAnsi="PT Astra Serif"/>
          <w:b/>
          <w:sz w:val="28"/>
          <w:szCs w:val="28"/>
        </w:rPr>
      </w:pPr>
    </w:p>
    <w:p w:rsidR="0089633F" w:rsidRPr="00A1066B" w:rsidRDefault="0089633F" w:rsidP="008425B2">
      <w:pPr>
        <w:ind w:firstLine="709"/>
        <w:jc w:val="center"/>
        <w:rPr>
          <w:rFonts w:ascii="PT Astra Serif" w:hAnsi="PT Astra Serif"/>
          <w:b/>
          <w:sz w:val="28"/>
          <w:szCs w:val="28"/>
        </w:rPr>
      </w:pPr>
      <w:r w:rsidRPr="00A1066B">
        <w:rPr>
          <w:rFonts w:ascii="PT Astra Serif" w:hAnsi="PT Astra Serif"/>
          <w:b/>
          <w:sz w:val="28"/>
          <w:szCs w:val="28"/>
        </w:rPr>
        <w:t>Оценка эффективности реализации муниципальной программы «Управление муниципальными финансами»</w:t>
      </w:r>
    </w:p>
    <w:p w:rsidR="0089633F" w:rsidRPr="00A1066B" w:rsidRDefault="0089633F" w:rsidP="008425B2">
      <w:pPr>
        <w:jc w:val="center"/>
        <w:rPr>
          <w:rFonts w:ascii="PT Astra Serif" w:hAnsi="PT Astra Serif"/>
          <w:b/>
          <w:color w:val="FF0000"/>
          <w:sz w:val="28"/>
          <w:szCs w:val="28"/>
        </w:rPr>
      </w:pPr>
    </w:p>
    <w:p w:rsidR="00D07ED6" w:rsidRPr="00A1066B" w:rsidRDefault="00706C1C" w:rsidP="008425B2">
      <w:pPr>
        <w:rPr>
          <w:rFonts w:ascii="PT Astra Serif" w:hAnsi="PT Astra Serif"/>
          <w:sz w:val="28"/>
          <w:szCs w:val="28"/>
        </w:rPr>
      </w:pPr>
      <w:r w:rsidRPr="00A1066B">
        <w:rPr>
          <w:rFonts w:ascii="PT Astra Serif" w:hAnsi="PT Astra Serif"/>
          <w:sz w:val="28"/>
          <w:szCs w:val="28"/>
        </w:rPr>
        <w:t>В соответствии</w:t>
      </w:r>
      <w:r w:rsidR="0089633F" w:rsidRPr="00A1066B">
        <w:rPr>
          <w:rFonts w:ascii="PT Astra Serif" w:hAnsi="PT Astra Serif"/>
          <w:sz w:val="28"/>
          <w:szCs w:val="28"/>
        </w:rPr>
        <w:t xml:space="preserve"> с</w:t>
      </w:r>
      <w:r w:rsidR="001238DC" w:rsidRPr="00A1066B">
        <w:rPr>
          <w:rFonts w:ascii="PT Astra Serif" w:hAnsi="PT Astra Serif"/>
          <w:sz w:val="28"/>
          <w:szCs w:val="28"/>
        </w:rPr>
        <w:t xml:space="preserve"> Порядком проведения оценки эффективности муниципальных программ города Югорска, утвержденн</w:t>
      </w:r>
      <w:r w:rsidR="00A54311" w:rsidRPr="00A1066B">
        <w:rPr>
          <w:rFonts w:ascii="PT Astra Serif" w:hAnsi="PT Astra Serif"/>
          <w:sz w:val="28"/>
          <w:szCs w:val="28"/>
        </w:rPr>
        <w:t>ым</w:t>
      </w:r>
      <w:r w:rsidRPr="00A1066B">
        <w:rPr>
          <w:rFonts w:ascii="PT Astra Serif" w:hAnsi="PT Astra Serif"/>
          <w:sz w:val="28"/>
          <w:szCs w:val="28"/>
        </w:rPr>
        <w:t xml:space="preserve"> распоряжением администрации города Югорска от 26.12.2020 № 565 «Об оценке эффективности муниципальных программ города Югорска» </w:t>
      </w:r>
      <w:r w:rsidR="00812555" w:rsidRPr="00A1066B">
        <w:rPr>
          <w:rFonts w:ascii="PT Astra Serif" w:hAnsi="PT Astra Serif"/>
          <w:sz w:val="28"/>
          <w:szCs w:val="28"/>
        </w:rPr>
        <w:t xml:space="preserve">проведен опрос об уровне удовлетворенности населения города Югорска результатами реализации Программы. </w:t>
      </w:r>
      <w:r w:rsidR="0024154B" w:rsidRPr="00A1066B">
        <w:rPr>
          <w:rFonts w:ascii="PT Astra Serif" w:hAnsi="PT Astra Serif"/>
          <w:sz w:val="28"/>
          <w:szCs w:val="28"/>
        </w:rPr>
        <w:t xml:space="preserve">Так как спецификой </w:t>
      </w:r>
      <w:r w:rsidR="0089633F" w:rsidRPr="00A1066B">
        <w:rPr>
          <w:rFonts w:ascii="PT Astra Serif" w:hAnsi="PT Astra Serif"/>
          <w:sz w:val="28"/>
          <w:szCs w:val="28"/>
        </w:rPr>
        <w:t>П</w:t>
      </w:r>
      <w:r w:rsidR="0024154B" w:rsidRPr="00A1066B">
        <w:rPr>
          <w:rFonts w:ascii="PT Astra Serif" w:hAnsi="PT Astra Serif"/>
          <w:sz w:val="28"/>
          <w:szCs w:val="28"/>
        </w:rPr>
        <w:t>рограммы является техническое и финансовое обеспечение деятельности Департамента финансов, обслуживание муниципального долга</w:t>
      </w:r>
      <w:r w:rsidR="00872783" w:rsidRPr="00A1066B">
        <w:rPr>
          <w:rFonts w:ascii="PT Astra Serif" w:hAnsi="PT Astra Serif"/>
          <w:sz w:val="28"/>
          <w:szCs w:val="28"/>
        </w:rPr>
        <w:t xml:space="preserve"> города Югорска</w:t>
      </w:r>
      <w:r w:rsidR="008C1DED" w:rsidRPr="00A1066B">
        <w:rPr>
          <w:rFonts w:ascii="PT Astra Serif" w:hAnsi="PT Astra Serif"/>
          <w:sz w:val="28"/>
          <w:szCs w:val="28"/>
        </w:rPr>
        <w:t>, опрос проводился только в части реализации основного мероприятия программы «Развитие единой комплексной системы управления муниципальными финансами»</w:t>
      </w:r>
      <w:r w:rsidR="002D552B" w:rsidRPr="00A1066B">
        <w:rPr>
          <w:rFonts w:ascii="PT Astra Serif" w:hAnsi="PT Astra Serif"/>
          <w:sz w:val="28"/>
          <w:szCs w:val="28"/>
        </w:rPr>
        <w:t xml:space="preserve">, </w:t>
      </w:r>
      <w:r w:rsidR="00D07ED6" w:rsidRPr="00A1066B">
        <w:rPr>
          <w:rFonts w:ascii="PT Astra Serif" w:hAnsi="PT Astra Serif"/>
          <w:sz w:val="28"/>
          <w:szCs w:val="28"/>
        </w:rPr>
        <w:t xml:space="preserve">которое направлено </w:t>
      </w:r>
      <w:proofErr w:type="gramStart"/>
      <w:r w:rsidR="00D07ED6" w:rsidRPr="00A1066B">
        <w:rPr>
          <w:rFonts w:ascii="PT Astra Serif" w:hAnsi="PT Astra Serif"/>
          <w:sz w:val="28"/>
          <w:szCs w:val="28"/>
        </w:rPr>
        <w:t>на</w:t>
      </w:r>
      <w:proofErr w:type="gramEnd"/>
      <w:r w:rsidR="00D07ED6" w:rsidRPr="00A1066B">
        <w:rPr>
          <w:rFonts w:ascii="PT Astra Serif" w:hAnsi="PT Astra Serif"/>
          <w:sz w:val="28"/>
          <w:szCs w:val="28"/>
        </w:rPr>
        <w:t>:</w:t>
      </w:r>
    </w:p>
    <w:p w:rsidR="00D07ED6" w:rsidRPr="00A1066B" w:rsidRDefault="00D07ED6" w:rsidP="008425B2">
      <w:pPr>
        <w:rPr>
          <w:rFonts w:ascii="PT Astra Serif" w:hAnsi="PT Astra Serif"/>
          <w:sz w:val="28"/>
          <w:szCs w:val="28"/>
        </w:rPr>
      </w:pPr>
      <w:r w:rsidRPr="00A1066B">
        <w:rPr>
          <w:rFonts w:ascii="PT Astra Serif" w:hAnsi="PT Astra Serif"/>
          <w:sz w:val="28"/>
          <w:szCs w:val="28"/>
        </w:rPr>
        <w:t>- автоматизацию бюджетного процесса, обеспечивающ</w:t>
      </w:r>
      <w:r w:rsidR="00FE6D46" w:rsidRPr="00A1066B">
        <w:rPr>
          <w:rFonts w:ascii="PT Astra Serif" w:hAnsi="PT Astra Serif"/>
          <w:sz w:val="28"/>
          <w:szCs w:val="28"/>
        </w:rPr>
        <w:t>ую стабильное функционирование, безопасность и развитие автоматизированных информационных систем;</w:t>
      </w:r>
    </w:p>
    <w:p w:rsidR="00FE6D46" w:rsidRPr="00A1066B" w:rsidRDefault="00FE6D46" w:rsidP="008425B2">
      <w:pPr>
        <w:rPr>
          <w:rFonts w:ascii="PT Astra Serif" w:hAnsi="PT Astra Serif"/>
          <w:sz w:val="28"/>
          <w:szCs w:val="28"/>
        </w:rPr>
      </w:pPr>
      <w:r w:rsidRPr="00A1066B">
        <w:rPr>
          <w:rFonts w:ascii="PT Astra Serif" w:hAnsi="PT Astra Serif"/>
          <w:sz w:val="28"/>
          <w:szCs w:val="28"/>
        </w:rPr>
        <w:t xml:space="preserve">- объединение информационных систем в единую комплексную систему управления муниципальными финансами и обеспечения открытости и </w:t>
      </w:r>
      <w:r w:rsidR="00781728" w:rsidRPr="00A1066B">
        <w:rPr>
          <w:rFonts w:ascii="PT Astra Serif" w:hAnsi="PT Astra Serif"/>
          <w:sz w:val="28"/>
          <w:szCs w:val="28"/>
        </w:rPr>
        <w:t>доступности для граждан и организаций информации о бюджетном процессе города Югорска.</w:t>
      </w:r>
    </w:p>
    <w:p w:rsidR="008C1DED" w:rsidRPr="00A1066B" w:rsidRDefault="00872783" w:rsidP="008425B2">
      <w:pPr>
        <w:rPr>
          <w:rFonts w:ascii="PT Astra Serif" w:hAnsi="PT Astra Serif"/>
          <w:sz w:val="28"/>
          <w:szCs w:val="28"/>
        </w:rPr>
      </w:pPr>
      <w:r w:rsidRPr="00A1066B">
        <w:rPr>
          <w:rFonts w:ascii="PT Astra Serif" w:hAnsi="PT Astra Serif"/>
          <w:sz w:val="28"/>
          <w:szCs w:val="28"/>
        </w:rPr>
        <w:t xml:space="preserve">Оценка эффективности </w:t>
      </w:r>
      <w:r w:rsidR="008C1DED" w:rsidRPr="00A1066B">
        <w:rPr>
          <w:rFonts w:ascii="PT Astra Serif" w:hAnsi="PT Astra Serif"/>
          <w:sz w:val="28"/>
          <w:szCs w:val="28"/>
        </w:rPr>
        <w:t xml:space="preserve"> проводил</w:t>
      </w:r>
      <w:r w:rsidRPr="00A1066B">
        <w:rPr>
          <w:rFonts w:ascii="PT Astra Serif" w:hAnsi="PT Astra Serif"/>
          <w:sz w:val="28"/>
          <w:szCs w:val="28"/>
        </w:rPr>
        <w:t>а</w:t>
      </w:r>
      <w:r w:rsidR="008C1DED" w:rsidRPr="00A1066B">
        <w:rPr>
          <w:rFonts w:ascii="PT Astra Serif" w:hAnsi="PT Astra Serif"/>
          <w:sz w:val="28"/>
          <w:szCs w:val="28"/>
        </w:rPr>
        <w:t>с</w:t>
      </w:r>
      <w:r w:rsidRPr="00A1066B">
        <w:rPr>
          <w:rFonts w:ascii="PT Astra Serif" w:hAnsi="PT Astra Serif"/>
          <w:sz w:val="28"/>
          <w:szCs w:val="28"/>
        </w:rPr>
        <w:t>ь</w:t>
      </w:r>
      <w:r w:rsidR="008C1DED" w:rsidRPr="00A1066B">
        <w:rPr>
          <w:rFonts w:ascii="PT Astra Serif" w:hAnsi="PT Astra Serif"/>
          <w:sz w:val="28"/>
          <w:szCs w:val="28"/>
        </w:rPr>
        <w:t xml:space="preserve"> по двум направлениям:</w:t>
      </w:r>
    </w:p>
    <w:p w:rsidR="008C1DED" w:rsidRPr="00A1066B" w:rsidRDefault="008C1DED" w:rsidP="008425B2">
      <w:pPr>
        <w:rPr>
          <w:rFonts w:ascii="PT Astra Serif" w:hAnsi="PT Astra Serif"/>
          <w:sz w:val="28"/>
          <w:szCs w:val="28"/>
        </w:rPr>
      </w:pPr>
      <w:r w:rsidRPr="00A1066B">
        <w:rPr>
          <w:rFonts w:ascii="PT Astra Serif" w:hAnsi="PT Astra Serif"/>
          <w:sz w:val="28"/>
          <w:szCs w:val="28"/>
        </w:rPr>
        <w:t>- информированность граждан об информационном ресурсе «Бюджет для граждан», его доступности и понятности, формате представления информации и подробности наполнения отдельных блоков ресурса;</w:t>
      </w:r>
    </w:p>
    <w:p w:rsidR="0073661B" w:rsidRPr="00A1066B" w:rsidRDefault="008C1DED" w:rsidP="008425B2">
      <w:pPr>
        <w:rPr>
          <w:rFonts w:ascii="PT Astra Serif" w:hAnsi="PT Astra Serif"/>
          <w:sz w:val="28"/>
          <w:szCs w:val="28"/>
        </w:rPr>
      </w:pPr>
      <w:r w:rsidRPr="00A1066B">
        <w:rPr>
          <w:rFonts w:ascii="PT Astra Serif" w:hAnsi="PT Astra Serif"/>
          <w:sz w:val="28"/>
          <w:szCs w:val="28"/>
        </w:rPr>
        <w:t>- удовлетворенность качеством работы автоматизированных систем</w:t>
      </w:r>
      <w:r w:rsidR="00B747D7">
        <w:rPr>
          <w:rFonts w:ascii="PT Astra Serif" w:hAnsi="PT Astra Serif"/>
          <w:sz w:val="28"/>
          <w:szCs w:val="28"/>
        </w:rPr>
        <w:t xml:space="preserve"> Д</w:t>
      </w:r>
      <w:r w:rsidR="0073661B" w:rsidRPr="00A1066B">
        <w:rPr>
          <w:rFonts w:ascii="PT Astra Serif" w:hAnsi="PT Astra Serif"/>
          <w:sz w:val="28"/>
          <w:szCs w:val="28"/>
        </w:rPr>
        <w:t>епартамента финансов</w:t>
      </w:r>
      <w:r w:rsidRPr="00A1066B">
        <w:rPr>
          <w:rFonts w:ascii="PT Astra Serif" w:hAnsi="PT Astra Serif"/>
          <w:sz w:val="28"/>
          <w:szCs w:val="28"/>
        </w:rPr>
        <w:t>, используемых в</w:t>
      </w:r>
      <w:r w:rsidR="0073661B" w:rsidRPr="00A1066B">
        <w:rPr>
          <w:rFonts w:ascii="PT Astra Serif" w:hAnsi="PT Astra Serif"/>
          <w:sz w:val="28"/>
          <w:szCs w:val="28"/>
        </w:rPr>
        <w:t xml:space="preserve"> муниципальных учреждениях.</w:t>
      </w:r>
    </w:p>
    <w:p w:rsidR="00245C5E" w:rsidRPr="00A1066B" w:rsidRDefault="008C1DED" w:rsidP="008425B2">
      <w:pPr>
        <w:rPr>
          <w:rFonts w:ascii="PT Astra Serif" w:hAnsi="PT Astra Serif"/>
          <w:sz w:val="28"/>
          <w:szCs w:val="28"/>
        </w:rPr>
      </w:pPr>
      <w:r w:rsidRPr="00A1066B">
        <w:rPr>
          <w:rFonts w:ascii="PT Astra Serif" w:hAnsi="PT Astra Serif"/>
          <w:sz w:val="28"/>
          <w:szCs w:val="28"/>
        </w:rPr>
        <w:t>Опрос</w:t>
      </w:r>
      <w:r w:rsidR="00872783" w:rsidRPr="00A1066B">
        <w:rPr>
          <w:rFonts w:ascii="PT Astra Serif" w:hAnsi="PT Astra Serif"/>
          <w:sz w:val="28"/>
          <w:szCs w:val="28"/>
        </w:rPr>
        <w:t xml:space="preserve"> граждан об информационном ресурсе «Бюджет для граждан», его доступности и понятности, формате представления информации и подробности наполнения отдельных блоков ресурса</w:t>
      </w:r>
      <w:r w:rsidRPr="00A1066B">
        <w:rPr>
          <w:rFonts w:ascii="PT Astra Serif" w:hAnsi="PT Astra Serif"/>
          <w:sz w:val="28"/>
          <w:szCs w:val="28"/>
        </w:rPr>
        <w:t xml:space="preserve"> проводил</w:t>
      </w:r>
      <w:r w:rsidR="00872783" w:rsidRPr="00A1066B">
        <w:rPr>
          <w:rFonts w:ascii="PT Astra Serif" w:hAnsi="PT Astra Serif"/>
          <w:sz w:val="28"/>
          <w:szCs w:val="28"/>
        </w:rPr>
        <w:t>ся</w:t>
      </w:r>
      <w:r w:rsidR="0003633E" w:rsidRPr="00A1066B">
        <w:rPr>
          <w:rFonts w:ascii="PT Astra Serif" w:hAnsi="PT Astra Serif"/>
          <w:sz w:val="28"/>
          <w:szCs w:val="28"/>
        </w:rPr>
        <w:t xml:space="preserve"> в форме онлайн-опроса.</w:t>
      </w:r>
      <w:r w:rsidRPr="00A1066B">
        <w:rPr>
          <w:rFonts w:ascii="PT Astra Serif" w:hAnsi="PT Astra Serif"/>
          <w:sz w:val="28"/>
          <w:szCs w:val="28"/>
        </w:rPr>
        <w:t xml:space="preserve"> </w:t>
      </w:r>
    </w:p>
    <w:p w:rsidR="008C1DED" w:rsidRPr="00846240" w:rsidRDefault="008C1DED" w:rsidP="008425B2">
      <w:pPr>
        <w:rPr>
          <w:rFonts w:ascii="PT Astra Serif" w:hAnsi="PT Astra Serif"/>
          <w:sz w:val="28"/>
          <w:szCs w:val="28"/>
        </w:rPr>
      </w:pPr>
      <w:r w:rsidRPr="00A1066B">
        <w:rPr>
          <w:rFonts w:ascii="PT Astra Serif" w:hAnsi="PT Astra Serif"/>
          <w:sz w:val="28"/>
          <w:szCs w:val="28"/>
        </w:rPr>
        <w:t xml:space="preserve">Срок </w:t>
      </w:r>
      <w:r w:rsidRPr="00846240">
        <w:rPr>
          <w:rFonts w:ascii="PT Astra Serif" w:hAnsi="PT Astra Serif"/>
          <w:sz w:val="28"/>
          <w:szCs w:val="28"/>
        </w:rPr>
        <w:t>проведения опрос</w:t>
      </w:r>
      <w:r w:rsidR="00A54311" w:rsidRPr="00846240">
        <w:rPr>
          <w:rFonts w:ascii="PT Astra Serif" w:hAnsi="PT Astra Serif"/>
          <w:sz w:val="28"/>
          <w:szCs w:val="28"/>
        </w:rPr>
        <w:t>а</w:t>
      </w:r>
      <w:r w:rsidR="00425981" w:rsidRPr="00846240">
        <w:rPr>
          <w:rFonts w:ascii="PT Astra Serif" w:hAnsi="PT Astra Serif"/>
          <w:sz w:val="28"/>
          <w:szCs w:val="28"/>
        </w:rPr>
        <w:t>:</w:t>
      </w:r>
      <w:r w:rsidRPr="00846240">
        <w:rPr>
          <w:rFonts w:ascii="PT Astra Serif" w:hAnsi="PT Astra Serif"/>
          <w:sz w:val="28"/>
          <w:szCs w:val="28"/>
        </w:rPr>
        <w:t xml:space="preserve"> </w:t>
      </w:r>
      <w:r w:rsidR="000D3924" w:rsidRPr="00846240">
        <w:rPr>
          <w:rFonts w:ascii="PT Astra Serif" w:hAnsi="PT Astra Serif"/>
          <w:sz w:val="28"/>
          <w:szCs w:val="28"/>
        </w:rPr>
        <w:t>2</w:t>
      </w:r>
      <w:r w:rsidR="00846240" w:rsidRPr="00846240">
        <w:rPr>
          <w:rFonts w:ascii="PT Astra Serif" w:hAnsi="PT Astra Serif"/>
          <w:sz w:val="28"/>
          <w:szCs w:val="28"/>
        </w:rPr>
        <w:t>2</w:t>
      </w:r>
      <w:r w:rsidRPr="00846240">
        <w:rPr>
          <w:rFonts w:ascii="PT Astra Serif" w:hAnsi="PT Astra Serif"/>
          <w:sz w:val="28"/>
          <w:szCs w:val="28"/>
        </w:rPr>
        <w:t>.01.202</w:t>
      </w:r>
      <w:r w:rsidR="00131125" w:rsidRPr="00846240">
        <w:rPr>
          <w:rFonts w:ascii="PT Astra Serif" w:hAnsi="PT Astra Serif"/>
          <w:sz w:val="28"/>
          <w:szCs w:val="28"/>
        </w:rPr>
        <w:t>5</w:t>
      </w:r>
      <w:r w:rsidRPr="00846240">
        <w:rPr>
          <w:rFonts w:ascii="PT Astra Serif" w:hAnsi="PT Astra Serif"/>
          <w:sz w:val="28"/>
          <w:szCs w:val="28"/>
        </w:rPr>
        <w:t xml:space="preserve"> – </w:t>
      </w:r>
      <w:r w:rsidR="00EB0DA5" w:rsidRPr="00846240">
        <w:rPr>
          <w:rFonts w:ascii="PT Astra Serif" w:hAnsi="PT Astra Serif"/>
          <w:sz w:val="28"/>
          <w:szCs w:val="28"/>
        </w:rPr>
        <w:t>05</w:t>
      </w:r>
      <w:r w:rsidRPr="00846240">
        <w:rPr>
          <w:rFonts w:ascii="PT Astra Serif" w:hAnsi="PT Astra Serif"/>
          <w:sz w:val="28"/>
          <w:szCs w:val="28"/>
        </w:rPr>
        <w:t>.02.202</w:t>
      </w:r>
      <w:r w:rsidR="00131125" w:rsidRPr="00846240">
        <w:rPr>
          <w:rFonts w:ascii="PT Astra Serif" w:hAnsi="PT Astra Serif"/>
          <w:sz w:val="28"/>
          <w:szCs w:val="28"/>
        </w:rPr>
        <w:t>5</w:t>
      </w:r>
      <w:r w:rsidRPr="00846240">
        <w:rPr>
          <w:rFonts w:ascii="PT Astra Serif" w:hAnsi="PT Astra Serif"/>
          <w:sz w:val="28"/>
          <w:szCs w:val="28"/>
        </w:rPr>
        <w:t>.</w:t>
      </w:r>
    </w:p>
    <w:p w:rsidR="00706C1C" w:rsidRPr="00A1066B" w:rsidRDefault="004019C0" w:rsidP="008425B2">
      <w:pPr>
        <w:rPr>
          <w:rFonts w:ascii="PT Astra Serif" w:hAnsi="PT Astra Serif"/>
          <w:sz w:val="28"/>
          <w:szCs w:val="28"/>
        </w:rPr>
      </w:pPr>
      <w:r w:rsidRPr="00846240">
        <w:rPr>
          <w:rFonts w:ascii="PT Astra Serif" w:hAnsi="PT Astra Serif"/>
          <w:sz w:val="28"/>
          <w:szCs w:val="28"/>
        </w:rPr>
        <w:t>В голосовании</w:t>
      </w:r>
      <w:r w:rsidR="00057DCB" w:rsidRPr="00846240">
        <w:rPr>
          <w:rFonts w:ascii="PT Astra Serif" w:hAnsi="PT Astra Serif"/>
          <w:sz w:val="28"/>
          <w:szCs w:val="28"/>
        </w:rPr>
        <w:t xml:space="preserve"> </w:t>
      </w:r>
      <w:r w:rsidRPr="00846240">
        <w:rPr>
          <w:rFonts w:ascii="PT Astra Serif" w:hAnsi="PT Astra Serif"/>
          <w:sz w:val="28"/>
          <w:szCs w:val="28"/>
        </w:rPr>
        <w:t xml:space="preserve">приняли участие </w:t>
      </w:r>
      <w:r w:rsidR="00846240">
        <w:rPr>
          <w:rFonts w:ascii="PT Astra Serif" w:hAnsi="PT Astra Serif"/>
          <w:sz w:val="28"/>
          <w:szCs w:val="28"/>
        </w:rPr>
        <w:t>61</w:t>
      </w:r>
      <w:r w:rsidR="000D3924" w:rsidRPr="00846240">
        <w:rPr>
          <w:rFonts w:ascii="PT Astra Serif" w:hAnsi="PT Astra Serif"/>
          <w:sz w:val="28"/>
          <w:szCs w:val="28"/>
        </w:rPr>
        <w:t xml:space="preserve"> граждан</w:t>
      </w:r>
      <w:r w:rsidR="00846240">
        <w:rPr>
          <w:rFonts w:ascii="PT Astra Serif" w:hAnsi="PT Astra Serif"/>
          <w:sz w:val="28"/>
          <w:szCs w:val="28"/>
        </w:rPr>
        <w:t>ин</w:t>
      </w:r>
      <w:r w:rsidRPr="00846240">
        <w:rPr>
          <w:rFonts w:ascii="PT Astra Serif" w:hAnsi="PT Astra Serif"/>
          <w:sz w:val="28"/>
          <w:szCs w:val="28"/>
        </w:rPr>
        <w:t>.</w:t>
      </w:r>
    </w:p>
    <w:p w:rsidR="00C65A5A" w:rsidRDefault="004019C0" w:rsidP="00C65A5A">
      <w:pPr>
        <w:rPr>
          <w:rFonts w:ascii="PT Astra Serif" w:hAnsi="PT Astra Serif"/>
          <w:sz w:val="28"/>
          <w:szCs w:val="28"/>
        </w:rPr>
      </w:pPr>
      <w:r w:rsidRPr="00A1066B">
        <w:rPr>
          <w:rFonts w:ascii="PT Astra Serif" w:hAnsi="PT Astra Serif"/>
          <w:sz w:val="28"/>
          <w:szCs w:val="28"/>
        </w:rPr>
        <w:lastRenderedPageBreak/>
        <w:t xml:space="preserve">По </w:t>
      </w:r>
      <w:r w:rsidR="00117AA4" w:rsidRPr="00A1066B">
        <w:rPr>
          <w:rFonts w:ascii="PT Astra Serif" w:hAnsi="PT Astra Serif"/>
          <w:sz w:val="28"/>
          <w:szCs w:val="28"/>
        </w:rPr>
        <w:t>итогам</w:t>
      </w:r>
      <w:r w:rsidRPr="00A1066B">
        <w:rPr>
          <w:rFonts w:ascii="PT Astra Serif" w:hAnsi="PT Astra Serif"/>
          <w:sz w:val="28"/>
          <w:szCs w:val="28"/>
        </w:rPr>
        <w:t xml:space="preserve"> голосования получены следующие результаты:</w:t>
      </w:r>
    </w:p>
    <w:p w:rsidR="00C65A5A" w:rsidRDefault="007A323D" w:rsidP="00C65A5A">
      <w:pPr>
        <w:rPr>
          <w:rFonts w:ascii="PT Astra Serif" w:hAnsi="PT Astra Serif"/>
          <w:sz w:val="28"/>
          <w:szCs w:val="28"/>
        </w:rPr>
      </w:pPr>
      <w:proofErr w:type="gramStart"/>
      <w:r>
        <w:rPr>
          <w:rFonts w:ascii="PT Astra Serif" w:hAnsi="PT Astra Serif"/>
          <w:sz w:val="28"/>
          <w:szCs w:val="28"/>
        </w:rPr>
        <w:t>- 55,7</w:t>
      </w:r>
      <w:r w:rsidR="00245C5E" w:rsidRPr="00A1066B">
        <w:rPr>
          <w:rFonts w:ascii="PT Astra Serif" w:hAnsi="PT Astra Serif"/>
          <w:sz w:val="28"/>
          <w:szCs w:val="28"/>
        </w:rPr>
        <w:t xml:space="preserve">% </w:t>
      </w:r>
      <w:r w:rsidR="00CB33FC" w:rsidRPr="00A1066B">
        <w:rPr>
          <w:rFonts w:ascii="PT Astra Serif" w:hAnsi="PT Astra Serif"/>
          <w:sz w:val="28"/>
          <w:szCs w:val="28"/>
        </w:rPr>
        <w:t xml:space="preserve">от числа принявших участие в опросе </w:t>
      </w:r>
      <w:r w:rsidR="00D23213">
        <w:rPr>
          <w:rFonts w:ascii="PT Astra Serif" w:hAnsi="PT Astra Serif"/>
          <w:sz w:val="28"/>
          <w:szCs w:val="28"/>
        </w:rPr>
        <w:t>используют информацию, представленную в «Бюджете для граждан» в целях</w:t>
      </w:r>
      <w:r w:rsidR="00161D86">
        <w:rPr>
          <w:rFonts w:ascii="PT Astra Serif" w:hAnsi="PT Astra Serif"/>
          <w:sz w:val="28"/>
          <w:szCs w:val="28"/>
        </w:rPr>
        <w:t>,</w:t>
      </w:r>
      <w:r w:rsidR="00D23213">
        <w:rPr>
          <w:rFonts w:ascii="PT Astra Serif" w:hAnsi="PT Astra Serif"/>
          <w:sz w:val="28"/>
          <w:szCs w:val="28"/>
        </w:rPr>
        <w:t xml:space="preserve"> связанных с родом профессиональной деятельности</w:t>
      </w:r>
      <w:r w:rsidR="00245C5E" w:rsidRPr="00A1066B">
        <w:rPr>
          <w:rFonts w:ascii="PT Astra Serif" w:hAnsi="PT Astra Serif"/>
          <w:sz w:val="28"/>
          <w:szCs w:val="28"/>
        </w:rPr>
        <w:t>;</w:t>
      </w:r>
      <w:proofErr w:type="gramEnd"/>
    </w:p>
    <w:p w:rsidR="00C65A5A" w:rsidRDefault="00CB33FC" w:rsidP="00C65A5A">
      <w:pPr>
        <w:rPr>
          <w:rFonts w:ascii="PT Astra Serif" w:hAnsi="PT Astra Serif"/>
          <w:sz w:val="28"/>
          <w:szCs w:val="28"/>
        </w:rPr>
      </w:pPr>
      <w:r w:rsidRPr="00A1066B">
        <w:rPr>
          <w:rFonts w:ascii="PT Astra Serif" w:hAnsi="PT Astra Serif"/>
          <w:sz w:val="28"/>
          <w:szCs w:val="28"/>
        </w:rPr>
        <w:t xml:space="preserve">- </w:t>
      </w:r>
      <w:r w:rsidR="007A323D">
        <w:rPr>
          <w:rFonts w:ascii="PT Astra Serif" w:hAnsi="PT Astra Serif"/>
          <w:sz w:val="28"/>
          <w:szCs w:val="28"/>
        </w:rPr>
        <w:t>95</w:t>
      </w:r>
      <w:r w:rsidR="00BD17AC" w:rsidRPr="00A1066B">
        <w:rPr>
          <w:rFonts w:ascii="PT Astra Serif" w:hAnsi="PT Astra Serif"/>
          <w:sz w:val="28"/>
          <w:szCs w:val="28"/>
        </w:rPr>
        <w:t>,</w:t>
      </w:r>
      <w:r w:rsidR="007A323D">
        <w:rPr>
          <w:rFonts w:ascii="PT Astra Serif" w:hAnsi="PT Astra Serif"/>
          <w:sz w:val="28"/>
          <w:szCs w:val="28"/>
        </w:rPr>
        <w:t>1</w:t>
      </w:r>
      <w:r w:rsidR="00BD17AC" w:rsidRPr="00A1066B">
        <w:rPr>
          <w:rFonts w:ascii="PT Astra Serif" w:hAnsi="PT Astra Serif"/>
          <w:sz w:val="28"/>
          <w:szCs w:val="28"/>
        </w:rPr>
        <w:t xml:space="preserve">% </w:t>
      </w:r>
      <w:r w:rsidRPr="00A1066B">
        <w:rPr>
          <w:rFonts w:ascii="PT Astra Serif" w:hAnsi="PT Astra Serif"/>
          <w:sz w:val="28"/>
          <w:szCs w:val="28"/>
        </w:rPr>
        <w:t xml:space="preserve">от числа принявших участие в опросе </w:t>
      </w:r>
      <w:r w:rsidR="00D23213">
        <w:rPr>
          <w:rFonts w:ascii="PT Astra Serif" w:hAnsi="PT Astra Serif"/>
          <w:sz w:val="28"/>
          <w:szCs w:val="28"/>
        </w:rPr>
        <w:t>считают, что материал в презентации «Бюджет для граждан» достаточно кратко и понятно изложен</w:t>
      </w:r>
      <w:r w:rsidRPr="00A1066B">
        <w:rPr>
          <w:rFonts w:ascii="PT Astra Serif" w:hAnsi="PT Astra Serif"/>
          <w:sz w:val="28"/>
          <w:szCs w:val="28"/>
        </w:rPr>
        <w:t>;</w:t>
      </w:r>
    </w:p>
    <w:p w:rsidR="00C65A5A" w:rsidRDefault="00CB33FC" w:rsidP="00C65A5A">
      <w:pPr>
        <w:rPr>
          <w:rFonts w:ascii="PT Astra Serif" w:hAnsi="PT Astra Serif"/>
          <w:sz w:val="28"/>
          <w:szCs w:val="28"/>
        </w:rPr>
      </w:pPr>
      <w:proofErr w:type="gramStart"/>
      <w:r w:rsidRPr="00A1066B">
        <w:rPr>
          <w:rFonts w:ascii="PT Astra Serif" w:hAnsi="PT Astra Serif"/>
          <w:sz w:val="28"/>
          <w:szCs w:val="28"/>
        </w:rPr>
        <w:t xml:space="preserve">- </w:t>
      </w:r>
      <w:r w:rsidR="00C612B3" w:rsidRPr="00A1066B">
        <w:rPr>
          <w:rFonts w:ascii="PT Astra Serif" w:hAnsi="PT Astra Serif"/>
          <w:sz w:val="28"/>
          <w:szCs w:val="28"/>
        </w:rPr>
        <w:t>8</w:t>
      </w:r>
      <w:r w:rsidR="007A323D">
        <w:rPr>
          <w:rFonts w:ascii="PT Astra Serif" w:hAnsi="PT Astra Serif"/>
          <w:sz w:val="28"/>
          <w:szCs w:val="28"/>
        </w:rPr>
        <w:t>6</w:t>
      </w:r>
      <w:r w:rsidRPr="00A1066B">
        <w:rPr>
          <w:rFonts w:ascii="PT Astra Serif" w:hAnsi="PT Astra Serif"/>
          <w:sz w:val="28"/>
          <w:szCs w:val="28"/>
        </w:rPr>
        <w:t>,</w:t>
      </w:r>
      <w:r w:rsidR="007A323D">
        <w:rPr>
          <w:rFonts w:ascii="PT Astra Serif" w:hAnsi="PT Astra Serif"/>
          <w:sz w:val="28"/>
          <w:szCs w:val="28"/>
        </w:rPr>
        <w:t>9</w:t>
      </w:r>
      <w:r w:rsidRPr="00A1066B">
        <w:rPr>
          <w:rFonts w:ascii="PT Astra Serif" w:hAnsi="PT Astra Serif"/>
          <w:sz w:val="28"/>
          <w:szCs w:val="28"/>
        </w:rPr>
        <w:t xml:space="preserve">% от числа принявших участие в опросе </w:t>
      </w:r>
      <w:r w:rsidR="00D23213">
        <w:rPr>
          <w:rFonts w:ascii="PT Astra Serif" w:hAnsi="PT Astra Serif"/>
          <w:sz w:val="28"/>
          <w:szCs w:val="28"/>
        </w:rPr>
        <w:t>привлекает визуальное оформление презентации «Бюджет для граждан»</w:t>
      </w:r>
      <w:r w:rsidR="00425981" w:rsidRPr="00A1066B">
        <w:rPr>
          <w:rFonts w:ascii="PT Astra Serif" w:hAnsi="PT Astra Serif"/>
          <w:sz w:val="28"/>
          <w:szCs w:val="28"/>
        </w:rPr>
        <w:t>;</w:t>
      </w:r>
      <w:proofErr w:type="gramEnd"/>
    </w:p>
    <w:p w:rsidR="00CB33FC" w:rsidRPr="00A1066B" w:rsidRDefault="002A042A" w:rsidP="00C65A5A">
      <w:pPr>
        <w:rPr>
          <w:rFonts w:ascii="PT Astra Serif" w:hAnsi="PT Astra Serif"/>
          <w:sz w:val="28"/>
          <w:szCs w:val="28"/>
        </w:rPr>
      </w:pPr>
      <w:proofErr w:type="gramStart"/>
      <w:r w:rsidRPr="00A1066B">
        <w:rPr>
          <w:rFonts w:ascii="PT Astra Serif" w:hAnsi="PT Astra Serif"/>
          <w:sz w:val="28"/>
          <w:szCs w:val="28"/>
        </w:rPr>
        <w:t xml:space="preserve">- </w:t>
      </w:r>
      <w:r w:rsidR="007A323D">
        <w:rPr>
          <w:rFonts w:ascii="PT Astra Serif" w:hAnsi="PT Astra Serif"/>
          <w:sz w:val="28"/>
          <w:szCs w:val="28"/>
        </w:rPr>
        <w:t>34</w:t>
      </w:r>
      <w:r w:rsidR="00CB33FC" w:rsidRPr="00A1066B">
        <w:rPr>
          <w:rFonts w:ascii="PT Astra Serif" w:hAnsi="PT Astra Serif"/>
          <w:sz w:val="28"/>
          <w:szCs w:val="28"/>
        </w:rPr>
        <w:t>,</w:t>
      </w:r>
      <w:r w:rsidR="007A323D">
        <w:rPr>
          <w:rFonts w:ascii="PT Astra Serif" w:hAnsi="PT Astra Serif"/>
          <w:sz w:val="28"/>
          <w:szCs w:val="28"/>
        </w:rPr>
        <w:t>4</w:t>
      </w:r>
      <w:r w:rsidR="00CB33FC" w:rsidRPr="00A1066B">
        <w:rPr>
          <w:rFonts w:ascii="PT Astra Serif" w:hAnsi="PT Astra Serif"/>
          <w:sz w:val="28"/>
          <w:szCs w:val="28"/>
        </w:rPr>
        <w:t>% от числа принявших участие в опросе</w:t>
      </w:r>
      <w:r w:rsidR="00303861" w:rsidRPr="00A1066B">
        <w:rPr>
          <w:rFonts w:ascii="PT Astra Serif" w:hAnsi="PT Astra Serif"/>
          <w:sz w:val="28"/>
          <w:szCs w:val="28"/>
        </w:rPr>
        <w:t xml:space="preserve"> </w:t>
      </w:r>
      <w:r w:rsidR="00DC15EC">
        <w:rPr>
          <w:rFonts w:ascii="PT Astra Serif" w:hAnsi="PT Astra Serif"/>
          <w:sz w:val="28"/>
          <w:szCs w:val="28"/>
        </w:rPr>
        <w:t>более 6 раз обращаются к информации, представленной в презентации «Бюджет для граждан»</w:t>
      </w:r>
      <w:r w:rsidR="001A42D6" w:rsidRPr="00A1066B">
        <w:rPr>
          <w:rFonts w:ascii="PT Astra Serif" w:hAnsi="PT Astra Serif"/>
          <w:sz w:val="28"/>
          <w:szCs w:val="28"/>
        </w:rPr>
        <w:t>;</w:t>
      </w:r>
      <w:proofErr w:type="gramEnd"/>
    </w:p>
    <w:p w:rsidR="00303861" w:rsidRPr="00A1066B" w:rsidRDefault="002A042A" w:rsidP="008425B2">
      <w:pPr>
        <w:pStyle w:val="Default"/>
        <w:spacing w:line="276" w:lineRule="auto"/>
        <w:ind w:firstLine="709"/>
        <w:jc w:val="both"/>
        <w:rPr>
          <w:rFonts w:ascii="PT Astra Serif" w:hAnsi="PT Astra Serif"/>
          <w:color w:val="auto"/>
          <w:sz w:val="28"/>
          <w:szCs w:val="28"/>
        </w:rPr>
      </w:pPr>
      <w:r w:rsidRPr="00A1066B">
        <w:rPr>
          <w:rFonts w:ascii="PT Astra Serif" w:hAnsi="PT Astra Serif"/>
          <w:color w:val="auto"/>
          <w:sz w:val="28"/>
          <w:szCs w:val="28"/>
        </w:rPr>
        <w:t xml:space="preserve">- </w:t>
      </w:r>
      <w:r w:rsidR="007A323D">
        <w:rPr>
          <w:rFonts w:ascii="PT Astra Serif" w:hAnsi="PT Astra Serif"/>
          <w:color w:val="auto"/>
          <w:sz w:val="28"/>
          <w:szCs w:val="28"/>
        </w:rPr>
        <w:t>39</w:t>
      </w:r>
      <w:r w:rsidR="00303861" w:rsidRPr="00A1066B">
        <w:rPr>
          <w:rFonts w:ascii="PT Astra Serif" w:hAnsi="PT Astra Serif"/>
          <w:color w:val="auto"/>
          <w:sz w:val="28"/>
          <w:szCs w:val="28"/>
        </w:rPr>
        <w:t>,</w:t>
      </w:r>
      <w:r w:rsidR="00DC15EC">
        <w:rPr>
          <w:rFonts w:ascii="PT Astra Serif" w:hAnsi="PT Astra Serif"/>
          <w:color w:val="auto"/>
          <w:sz w:val="28"/>
          <w:szCs w:val="28"/>
        </w:rPr>
        <w:t>3</w:t>
      </w:r>
      <w:r w:rsidR="00303861" w:rsidRPr="00A1066B">
        <w:rPr>
          <w:rFonts w:ascii="PT Astra Serif" w:hAnsi="PT Astra Serif"/>
          <w:color w:val="auto"/>
          <w:sz w:val="28"/>
          <w:szCs w:val="28"/>
        </w:rPr>
        <w:t xml:space="preserve">% от числа </w:t>
      </w:r>
      <w:proofErr w:type="gramStart"/>
      <w:r w:rsidR="00303861" w:rsidRPr="00A1066B">
        <w:rPr>
          <w:rFonts w:ascii="PT Astra Serif" w:hAnsi="PT Astra Serif"/>
          <w:color w:val="auto"/>
          <w:sz w:val="28"/>
          <w:szCs w:val="28"/>
        </w:rPr>
        <w:t>принявших</w:t>
      </w:r>
      <w:proofErr w:type="gramEnd"/>
      <w:r w:rsidR="00303861" w:rsidRPr="00A1066B">
        <w:rPr>
          <w:rFonts w:ascii="PT Astra Serif" w:hAnsi="PT Astra Serif"/>
          <w:color w:val="auto"/>
          <w:sz w:val="28"/>
          <w:szCs w:val="28"/>
        </w:rPr>
        <w:t xml:space="preserve"> участие в опросе </w:t>
      </w:r>
      <w:r w:rsidR="00DC15EC">
        <w:rPr>
          <w:rFonts w:ascii="PT Astra Serif" w:hAnsi="PT Astra Serif"/>
          <w:color w:val="auto"/>
          <w:sz w:val="28"/>
          <w:szCs w:val="28"/>
        </w:rPr>
        <w:t xml:space="preserve">считают, что информация, представленная в виде </w:t>
      </w:r>
      <w:proofErr w:type="spellStart"/>
      <w:r w:rsidR="00DC15EC">
        <w:rPr>
          <w:rFonts w:ascii="PT Astra Serif" w:hAnsi="PT Astra Serif"/>
          <w:color w:val="auto"/>
          <w:sz w:val="28"/>
          <w:szCs w:val="28"/>
        </w:rPr>
        <w:t>инфографики</w:t>
      </w:r>
      <w:proofErr w:type="spellEnd"/>
      <w:r w:rsidR="00DC15EC">
        <w:rPr>
          <w:rFonts w:ascii="PT Astra Serif" w:hAnsi="PT Astra Serif"/>
          <w:color w:val="auto"/>
          <w:sz w:val="28"/>
          <w:szCs w:val="28"/>
        </w:rPr>
        <w:t>, является наиболее понятной</w:t>
      </w:r>
      <w:r w:rsidR="00303861" w:rsidRPr="00A1066B">
        <w:rPr>
          <w:rFonts w:ascii="PT Astra Serif" w:hAnsi="PT Astra Serif"/>
          <w:color w:val="auto"/>
          <w:sz w:val="28"/>
          <w:szCs w:val="28"/>
        </w:rPr>
        <w:t>;</w:t>
      </w:r>
    </w:p>
    <w:p w:rsidR="00303861" w:rsidRPr="00A1066B" w:rsidRDefault="002A042A" w:rsidP="008425B2">
      <w:pPr>
        <w:pStyle w:val="Default"/>
        <w:spacing w:line="276" w:lineRule="auto"/>
        <w:ind w:firstLine="709"/>
        <w:jc w:val="both"/>
        <w:rPr>
          <w:rFonts w:ascii="PT Astra Serif" w:hAnsi="PT Astra Serif"/>
          <w:color w:val="auto"/>
          <w:sz w:val="28"/>
          <w:szCs w:val="28"/>
        </w:rPr>
      </w:pPr>
      <w:r w:rsidRPr="00A1066B">
        <w:rPr>
          <w:rFonts w:ascii="PT Astra Serif" w:hAnsi="PT Astra Serif"/>
          <w:color w:val="auto"/>
          <w:sz w:val="28"/>
          <w:szCs w:val="28"/>
        </w:rPr>
        <w:t xml:space="preserve">- </w:t>
      </w:r>
      <w:r w:rsidR="007A323D">
        <w:rPr>
          <w:rFonts w:ascii="PT Astra Serif" w:hAnsi="PT Astra Serif"/>
          <w:color w:val="auto"/>
          <w:sz w:val="28"/>
          <w:szCs w:val="28"/>
        </w:rPr>
        <w:t>82</w:t>
      </w:r>
      <w:r w:rsidR="00303861" w:rsidRPr="00A1066B">
        <w:rPr>
          <w:rFonts w:ascii="PT Astra Serif" w:hAnsi="PT Astra Serif"/>
          <w:color w:val="auto"/>
          <w:sz w:val="28"/>
          <w:szCs w:val="28"/>
        </w:rPr>
        <w:t>,</w:t>
      </w:r>
      <w:r w:rsidR="007A323D">
        <w:rPr>
          <w:rFonts w:ascii="PT Astra Serif" w:hAnsi="PT Astra Serif"/>
          <w:color w:val="auto"/>
          <w:sz w:val="28"/>
          <w:szCs w:val="28"/>
        </w:rPr>
        <w:t>0</w:t>
      </w:r>
      <w:r w:rsidR="00303861" w:rsidRPr="00A1066B">
        <w:rPr>
          <w:rFonts w:ascii="PT Astra Serif" w:hAnsi="PT Astra Serif"/>
          <w:color w:val="auto"/>
          <w:sz w:val="28"/>
          <w:szCs w:val="28"/>
        </w:rPr>
        <w:t xml:space="preserve">% от числа принявших участие в опросе </w:t>
      </w:r>
      <w:r w:rsidR="00DC15EC">
        <w:rPr>
          <w:rFonts w:ascii="PT Astra Serif" w:hAnsi="PT Astra Serif"/>
          <w:color w:val="auto"/>
          <w:sz w:val="28"/>
          <w:szCs w:val="28"/>
        </w:rPr>
        <w:t>знакомятся с содержанием презентации «Бюджет для граждан» на официальном сайте органов местного самоуправления города Югорска;</w:t>
      </w:r>
    </w:p>
    <w:p w:rsidR="002A042A" w:rsidRDefault="002A042A" w:rsidP="00EE6D05">
      <w:pPr>
        <w:pStyle w:val="Default"/>
        <w:spacing w:line="276" w:lineRule="auto"/>
        <w:ind w:firstLine="709"/>
        <w:jc w:val="both"/>
        <w:rPr>
          <w:rFonts w:ascii="PT Astra Serif" w:hAnsi="PT Astra Serif"/>
          <w:color w:val="auto"/>
          <w:sz w:val="28"/>
          <w:szCs w:val="28"/>
        </w:rPr>
      </w:pPr>
      <w:proofErr w:type="gramStart"/>
      <w:r w:rsidRPr="00A1066B">
        <w:rPr>
          <w:rFonts w:ascii="PT Astra Serif" w:hAnsi="PT Astra Serif"/>
          <w:color w:val="auto"/>
          <w:sz w:val="28"/>
          <w:szCs w:val="28"/>
        </w:rPr>
        <w:t xml:space="preserve">- </w:t>
      </w:r>
      <w:r w:rsidR="00DC15EC">
        <w:rPr>
          <w:rFonts w:ascii="PT Astra Serif" w:hAnsi="PT Astra Serif"/>
          <w:color w:val="auto"/>
          <w:sz w:val="28"/>
          <w:szCs w:val="28"/>
        </w:rPr>
        <w:t>4</w:t>
      </w:r>
      <w:r w:rsidR="007A323D">
        <w:rPr>
          <w:rFonts w:ascii="PT Astra Serif" w:hAnsi="PT Astra Serif"/>
          <w:color w:val="auto"/>
          <w:sz w:val="28"/>
          <w:szCs w:val="28"/>
        </w:rPr>
        <w:t>2</w:t>
      </w:r>
      <w:r w:rsidR="00DC15EC">
        <w:rPr>
          <w:rFonts w:ascii="PT Astra Serif" w:hAnsi="PT Astra Serif"/>
          <w:color w:val="auto"/>
          <w:sz w:val="28"/>
          <w:szCs w:val="28"/>
        </w:rPr>
        <w:t>,</w:t>
      </w:r>
      <w:r w:rsidR="007A323D">
        <w:rPr>
          <w:rFonts w:ascii="PT Astra Serif" w:hAnsi="PT Astra Serif"/>
          <w:color w:val="auto"/>
          <w:sz w:val="28"/>
          <w:szCs w:val="28"/>
        </w:rPr>
        <w:t>6</w:t>
      </w:r>
      <w:r w:rsidR="00303861" w:rsidRPr="00A1066B">
        <w:rPr>
          <w:rFonts w:ascii="PT Astra Serif" w:hAnsi="PT Astra Serif"/>
          <w:color w:val="auto"/>
          <w:sz w:val="28"/>
          <w:szCs w:val="28"/>
        </w:rPr>
        <w:t>% от числа принявших участие в опросе</w:t>
      </w:r>
      <w:r w:rsidR="00DC15EC">
        <w:rPr>
          <w:rFonts w:ascii="PT Astra Serif" w:hAnsi="PT Astra Serif"/>
          <w:color w:val="auto"/>
          <w:sz w:val="28"/>
          <w:szCs w:val="28"/>
        </w:rPr>
        <w:t xml:space="preserve"> </w:t>
      </w:r>
      <w:r w:rsidR="00425981" w:rsidRPr="00A1066B">
        <w:rPr>
          <w:rFonts w:ascii="PT Astra Serif" w:hAnsi="PT Astra Serif"/>
          <w:color w:val="auto"/>
          <w:sz w:val="28"/>
          <w:szCs w:val="28"/>
        </w:rPr>
        <w:t xml:space="preserve"> </w:t>
      </w:r>
      <w:r w:rsidR="00DC15EC">
        <w:rPr>
          <w:rFonts w:ascii="PT Astra Serif" w:hAnsi="PT Astra Serif"/>
          <w:color w:val="auto"/>
          <w:sz w:val="28"/>
          <w:szCs w:val="28"/>
        </w:rPr>
        <w:t>ответили, что информацию о неналоговых доходах хотели бы видеть в презентации «Бюджет для граждан»</w:t>
      </w:r>
      <w:r w:rsidR="00E80C5A">
        <w:rPr>
          <w:rFonts w:ascii="PT Astra Serif" w:hAnsi="PT Astra Serif"/>
          <w:color w:val="auto"/>
          <w:sz w:val="28"/>
          <w:szCs w:val="28"/>
        </w:rPr>
        <w:t xml:space="preserve"> более подробно</w:t>
      </w:r>
      <w:r w:rsidR="00DC15EC">
        <w:rPr>
          <w:rFonts w:ascii="PT Astra Serif" w:hAnsi="PT Astra Serif"/>
          <w:color w:val="auto"/>
          <w:sz w:val="28"/>
          <w:szCs w:val="28"/>
        </w:rPr>
        <w:t>;</w:t>
      </w:r>
      <w:proofErr w:type="gramEnd"/>
    </w:p>
    <w:p w:rsidR="00DC15EC" w:rsidRPr="00A1066B" w:rsidRDefault="00C65A5A" w:rsidP="00C65A5A">
      <w:pPr>
        <w:pStyle w:val="Default"/>
        <w:spacing w:line="276" w:lineRule="auto"/>
        <w:ind w:firstLine="851"/>
        <w:jc w:val="both"/>
        <w:rPr>
          <w:rFonts w:ascii="PT Astra Serif" w:hAnsi="PT Astra Serif"/>
          <w:color w:val="auto"/>
          <w:sz w:val="28"/>
          <w:szCs w:val="28"/>
        </w:rPr>
      </w:pPr>
      <w:r>
        <w:rPr>
          <w:rFonts w:ascii="PT Astra Serif" w:hAnsi="PT Astra Serif"/>
          <w:color w:val="auto"/>
          <w:sz w:val="28"/>
          <w:szCs w:val="28"/>
        </w:rPr>
        <w:t>- 6</w:t>
      </w:r>
      <w:r w:rsidR="007A323D">
        <w:rPr>
          <w:rFonts w:ascii="PT Astra Serif" w:hAnsi="PT Astra Serif"/>
          <w:color w:val="auto"/>
          <w:sz w:val="28"/>
          <w:szCs w:val="28"/>
        </w:rPr>
        <w:t>0</w:t>
      </w:r>
      <w:r>
        <w:rPr>
          <w:rFonts w:ascii="PT Astra Serif" w:hAnsi="PT Astra Serif"/>
          <w:color w:val="auto"/>
          <w:sz w:val="28"/>
          <w:szCs w:val="28"/>
        </w:rPr>
        <w:t>,</w:t>
      </w:r>
      <w:r w:rsidR="007A323D">
        <w:rPr>
          <w:rFonts w:ascii="PT Astra Serif" w:hAnsi="PT Astra Serif"/>
          <w:color w:val="auto"/>
          <w:sz w:val="28"/>
          <w:szCs w:val="28"/>
        </w:rPr>
        <w:t>7</w:t>
      </w:r>
      <w:r>
        <w:rPr>
          <w:rFonts w:ascii="PT Astra Serif" w:hAnsi="PT Astra Serif"/>
          <w:color w:val="auto"/>
          <w:sz w:val="28"/>
          <w:szCs w:val="28"/>
        </w:rPr>
        <w:t xml:space="preserve">% от числа </w:t>
      </w:r>
      <w:proofErr w:type="gramStart"/>
      <w:r>
        <w:rPr>
          <w:rFonts w:ascii="PT Astra Serif" w:hAnsi="PT Astra Serif"/>
          <w:color w:val="auto"/>
          <w:sz w:val="28"/>
          <w:szCs w:val="28"/>
        </w:rPr>
        <w:t>принявших</w:t>
      </w:r>
      <w:proofErr w:type="gramEnd"/>
      <w:r>
        <w:rPr>
          <w:rFonts w:ascii="PT Astra Serif" w:hAnsi="PT Astra Serif"/>
          <w:color w:val="auto"/>
          <w:sz w:val="28"/>
          <w:szCs w:val="28"/>
        </w:rPr>
        <w:t xml:space="preserve"> участие в опросе ответили, что информация по основным параметрам бюджета города Югорска (доходы, расходы, дефицит/профицит и пр.) наиболее интересна.</w:t>
      </w:r>
    </w:p>
    <w:p w:rsidR="00236CDA" w:rsidRPr="00197A9F" w:rsidRDefault="00236CDA" w:rsidP="008425B2">
      <w:pPr>
        <w:rPr>
          <w:rFonts w:ascii="PT Astra Serif" w:hAnsi="PT Astra Serif"/>
          <w:sz w:val="28"/>
          <w:szCs w:val="28"/>
        </w:rPr>
      </w:pPr>
      <w:r w:rsidRPr="00197A9F">
        <w:rPr>
          <w:rFonts w:ascii="PT Astra Serif" w:hAnsi="PT Astra Serif"/>
          <w:sz w:val="28"/>
          <w:szCs w:val="28"/>
        </w:rPr>
        <w:t>Анкеты об удовлетворенности качеством работы автоматизированных систем</w:t>
      </w:r>
      <w:r w:rsidR="0073661B" w:rsidRPr="00197A9F">
        <w:rPr>
          <w:rFonts w:ascii="PT Astra Serif" w:hAnsi="PT Astra Serif"/>
          <w:sz w:val="28"/>
          <w:szCs w:val="28"/>
        </w:rPr>
        <w:t xml:space="preserve"> </w:t>
      </w:r>
      <w:r w:rsidR="00086E2B" w:rsidRPr="00197A9F">
        <w:rPr>
          <w:rFonts w:ascii="PT Astra Serif" w:hAnsi="PT Astra Serif"/>
          <w:sz w:val="28"/>
          <w:szCs w:val="28"/>
        </w:rPr>
        <w:t>Д</w:t>
      </w:r>
      <w:r w:rsidR="0073661B" w:rsidRPr="00197A9F">
        <w:rPr>
          <w:rFonts w:ascii="PT Astra Serif" w:hAnsi="PT Astra Serif"/>
          <w:sz w:val="28"/>
          <w:szCs w:val="28"/>
        </w:rPr>
        <w:t>епартамента финансов</w:t>
      </w:r>
      <w:r w:rsidR="00086E2B" w:rsidRPr="00197A9F">
        <w:rPr>
          <w:rFonts w:ascii="PT Astra Serif" w:hAnsi="PT Astra Serif"/>
          <w:sz w:val="28"/>
          <w:szCs w:val="28"/>
        </w:rPr>
        <w:t xml:space="preserve"> </w:t>
      </w:r>
      <w:r w:rsidR="00057DCB" w:rsidRPr="00197A9F">
        <w:rPr>
          <w:rFonts w:ascii="PT Astra Serif" w:hAnsi="PT Astra Serif"/>
          <w:sz w:val="28"/>
          <w:szCs w:val="28"/>
        </w:rPr>
        <w:t>были направлены сотрудник</w:t>
      </w:r>
      <w:r w:rsidR="00C65636" w:rsidRPr="00197A9F">
        <w:rPr>
          <w:rFonts w:ascii="PT Astra Serif" w:hAnsi="PT Astra Serif"/>
          <w:sz w:val="28"/>
          <w:szCs w:val="28"/>
        </w:rPr>
        <w:t>ам</w:t>
      </w:r>
      <w:r w:rsidR="0073661B" w:rsidRPr="00197A9F">
        <w:rPr>
          <w:rFonts w:ascii="PT Astra Serif" w:hAnsi="PT Astra Serif"/>
          <w:sz w:val="28"/>
          <w:szCs w:val="28"/>
        </w:rPr>
        <w:t xml:space="preserve"> муниципальных</w:t>
      </w:r>
      <w:r w:rsidR="00057DCB" w:rsidRPr="00197A9F">
        <w:rPr>
          <w:rFonts w:ascii="PT Astra Serif" w:hAnsi="PT Astra Serif"/>
          <w:sz w:val="28"/>
          <w:szCs w:val="28"/>
        </w:rPr>
        <w:t xml:space="preserve"> казенных, бюджетных и автономных учреждений города Югорска, использующих автоматизированные системы </w:t>
      </w:r>
      <w:r w:rsidR="00086E2B" w:rsidRPr="00197A9F">
        <w:rPr>
          <w:rFonts w:ascii="PT Astra Serif" w:hAnsi="PT Astra Serif"/>
          <w:sz w:val="28"/>
          <w:szCs w:val="28"/>
        </w:rPr>
        <w:t>Д</w:t>
      </w:r>
      <w:r w:rsidR="00057DCB" w:rsidRPr="00197A9F">
        <w:rPr>
          <w:rFonts w:ascii="PT Astra Serif" w:hAnsi="PT Astra Serif"/>
          <w:sz w:val="28"/>
          <w:szCs w:val="28"/>
        </w:rPr>
        <w:t>епартамента финансов</w:t>
      </w:r>
      <w:r w:rsidR="00295D48" w:rsidRPr="00197A9F">
        <w:rPr>
          <w:rFonts w:ascii="PT Astra Serif" w:hAnsi="PT Astra Serif"/>
          <w:sz w:val="28"/>
          <w:szCs w:val="28"/>
        </w:rPr>
        <w:t>.</w:t>
      </w:r>
      <w:r w:rsidR="0073661B" w:rsidRPr="00197A9F">
        <w:rPr>
          <w:rFonts w:ascii="PT Astra Serif" w:hAnsi="PT Astra Serif"/>
          <w:sz w:val="28"/>
          <w:szCs w:val="28"/>
        </w:rPr>
        <w:t xml:space="preserve"> Срок проведения анкетирования</w:t>
      </w:r>
      <w:r w:rsidR="00425981" w:rsidRPr="00197A9F">
        <w:rPr>
          <w:rFonts w:ascii="PT Astra Serif" w:hAnsi="PT Astra Serif"/>
          <w:sz w:val="28"/>
          <w:szCs w:val="28"/>
        </w:rPr>
        <w:t xml:space="preserve">: </w:t>
      </w:r>
      <w:r w:rsidR="0092231B" w:rsidRPr="00197A9F">
        <w:rPr>
          <w:rFonts w:ascii="PT Astra Serif" w:hAnsi="PT Astra Serif"/>
          <w:sz w:val="28"/>
          <w:szCs w:val="28"/>
        </w:rPr>
        <w:t>03</w:t>
      </w:r>
      <w:r w:rsidR="0073661B" w:rsidRPr="00197A9F">
        <w:rPr>
          <w:rFonts w:ascii="PT Astra Serif" w:hAnsi="PT Astra Serif"/>
          <w:sz w:val="28"/>
          <w:szCs w:val="28"/>
        </w:rPr>
        <w:t>.0</w:t>
      </w:r>
      <w:r w:rsidR="0092231B" w:rsidRPr="00197A9F">
        <w:rPr>
          <w:rFonts w:ascii="PT Astra Serif" w:hAnsi="PT Astra Serif"/>
          <w:sz w:val="28"/>
          <w:szCs w:val="28"/>
        </w:rPr>
        <w:t>2</w:t>
      </w:r>
      <w:r w:rsidR="0073661B" w:rsidRPr="00197A9F">
        <w:rPr>
          <w:rFonts w:ascii="PT Astra Serif" w:hAnsi="PT Astra Serif"/>
          <w:sz w:val="28"/>
          <w:szCs w:val="28"/>
        </w:rPr>
        <w:t>.202</w:t>
      </w:r>
      <w:r w:rsidR="0092231B" w:rsidRPr="00197A9F">
        <w:rPr>
          <w:rFonts w:ascii="PT Astra Serif" w:hAnsi="PT Astra Serif"/>
          <w:sz w:val="28"/>
          <w:szCs w:val="28"/>
        </w:rPr>
        <w:t>5</w:t>
      </w:r>
      <w:r w:rsidR="00425981" w:rsidRPr="00197A9F">
        <w:rPr>
          <w:rFonts w:ascii="PT Astra Serif" w:hAnsi="PT Astra Serif"/>
          <w:sz w:val="28"/>
          <w:szCs w:val="28"/>
        </w:rPr>
        <w:t xml:space="preserve"> - </w:t>
      </w:r>
      <w:r w:rsidR="00ED5797" w:rsidRPr="00197A9F">
        <w:rPr>
          <w:rFonts w:ascii="PT Astra Serif" w:hAnsi="PT Astra Serif"/>
          <w:sz w:val="28"/>
          <w:szCs w:val="28"/>
        </w:rPr>
        <w:t>0</w:t>
      </w:r>
      <w:r w:rsidR="00F46AD9" w:rsidRPr="00197A9F">
        <w:rPr>
          <w:rFonts w:ascii="PT Astra Serif" w:hAnsi="PT Astra Serif"/>
          <w:sz w:val="28"/>
          <w:szCs w:val="28"/>
        </w:rPr>
        <w:t>5</w:t>
      </w:r>
      <w:r w:rsidR="0073661B" w:rsidRPr="00197A9F">
        <w:rPr>
          <w:rFonts w:ascii="PT Astra Serif" w:hAnsi="PT Astra Serif"/>
          <w:sz w:val="28"/>
          <w:szCs w:val="28"/>
        </w:rPr>
        <w:t>.02.202</w:t>
      </w:r>
      <w:r w:rsidR="0092231B" w:rsidRPr="00197A9F">
        <w:rPr>
          <w:rFonts w:ascii="PT Astra Serif" w:hAnsi="PT Astra Serif"/>
          <w:sz w:val="28"/>
          <w:szCs w:val="28"/>
        </w:rPr>
        <w:t>5</w:t>
      </w:r>
      <w:r w:rsidR="0073661B" w:rsidRPr="00197A9F">
        <w:rPr>
          <w:rFonts w:ascii="PT Astra Serif" w:hAnsi="PT Astra Serif"/>
          <w:sz w:val="28"/>
          <w:szCs w:val="28"/>
        </w:rPr>
        <w:t>.</w:t>
      </w:r>
    </w:p>
    <w:p w:rsidR="00295D48" w:rsidRPr="00197A9F" w:rsidRDefault="00295D48" w:rsidP="008425B2">
      <w:pPr>
        <w:rPr>
          <w:rFonts w:ascii="PT Astra Serif" w:hAnsi="PT Astra Serif"/>
          <w:sz w:val="28"/>
          <w:szCs w:val="28"/>
        </w:rPr>
      </w:pPr>
      <w:r w:rsidRPr="00197A9F">
        <w:rPr>
          <w:rFonts w:ascii="PT Astra Serif" w:hAnsi="PT Astra Serif"/>
          <w:sz w:val="28"/>
          <w:szCs w:val="28"/>
        </w:rPr>
        <w:t xml:space="preserve">Всего в анкетировании приняли участие </w:t>
      </w:r>
      <w:r w:rsidR="00254810" w:rsidRPr="00197A9F">
        <w:rPr>
          <w:rFonts w:ascii="PT Astra Serif" w:hAnsi="PT Astra Serif"/>
          <w:sz w:val="28"/>
          <w:szCs w:val="28"/>
        </w:rPr>
        <w:t>40</w:t>
      </w:r>
      <w:r w:rsidRPr="00197A9F">
        <w:rPr>
          <w:rFonts w:ascii="PT Astra Serif" w:hAnsi="PT Astra Serif"/>
          <w:sz w:val="28"/>
          <w:szCs w:val="28"/>
        </w:rPr>
        <w:t xml:space="preserve"> человек.</w:t>
      </w:r>
    </w:p>
    <w:p w:rsidR="00295D48" w:rsidRPr="00197A9F" w:rsidRDefault="00295D48" w:rsidP="008425B2">
      <w:pPr>
        <w:rPr>
          <w:rFonts w:ascii="PT Astra Serif" w:hAnsi="PT Astra Serif"/>
          <w:sz w:val="28"/>
          <w:szCs w:val="28"/>
        </w:rPr>
      </w:pPr>
      <w:r w:rsidRPr="00197A9F">
        <w:rPr>
          <w:rFonts w:ascii="PT Astra Serif" w:hAnsi="PT Astra Serif"/>
          <w:sz w:val="28"/>
          <w:szCs w:val="28"/>
        </w:rPr>
        <w:t xml:space="preserve">По </w:t>
      </w:r>
      <w:r w:rsidR="00117AA4" w:rsidRPr="00197A9F">
        <w:rPr>
          <w:rFonts w:ascii="PT Astra Serif" w:hAnsi="PT Astra Serif"/>
          <w:sz w:val="28"/>
          <w:szCs w:val="28"/>
        </w:rPr>
        <w:t>итогам</w:t>
      </w:r>
      <w:r w:rsidRPr="00197A9F">
        <w:rPr>
          <w:rFonts w:ascii="PT Astra Serif" w:hAnsi="PT Astra Serif"/>
          <w:sz w:val="28"/>
          <w:szCs w:val="28"/>
        </w:rPr>
        <w:t xml:space="preserve"> анкетирования получены следующие результаты:</w:t>
      </w:r>
    </w:p>
    <w:p w:rsidR="00C5340D" w:rsidRPr="00197A9F" w:rsidRDefault="00312BD2" w:rsidP="008425B2">
      <w:pPr>
        <w:rPr>
          <w:rFonts w:ascii="PT Astra Serif" w:hAnsi="PT Astra Serif"/>
          <w:sz w:val="28"/>
          <w:szCs w:val="28"/>
        </w:rPr>
      </w:pPr>
      <w:r w:rsidRPr="00197A9F">
        <w:rPr>
          <w:rFonts w:ascii="PT Astra Serif" w:hAnsi="PT Astra Serif"/>
          <w:sz w:val="28"/>
          <w:szCs w:val="28"/>
        </w:rPr>
        <w:t xml:space="preserve"> - </w:t>
      </w:r>
      <w:r w:rsidR="00197A9F" w:rsidRPr="00197A9F">
        <w:rPr>
          <w:rFonts w:ascii="PT Astra Serif" w:hAnsi="PT Astra Serif"/>
          <w:sz w:val="28"/>
          <w:szCs w:val="28"/>
        </w:rPr>
        <w:t>47</w:t>
      </w:r>
      <w:r w:rsidR="00662FF9" w:rsidRPr="00197A9F">
        <w:rPr>
          <w:rFonts w:ascii="PT Astra Serif" w:hAnsi="PT Astra Serif"/>
          <w:sz w:val="28"/>
          <w:szCs w:val="28"/>
        </w:rPr>
        <w:t>,</w:t>
      </w:r>
      <w:r w:rsidR="00197A9F" w:rsidRPr="00197A9F">
        <w:rPr>
          <w:rFonts w:ascii="PT Astra Serif" w:hAnsi="PT Astra Serif"/>
          <w:sz w:val="28"/>
          <w:szCs w:val="28"/>
        </w:rPr>
        <w:t>5</w:t>
      </w:r>
      <w:r w:rsidR="00C5340D" w:rsidRPr="00197A9F">
        <w:rPr>
          <w:rFonts w:ascii="PT Astra Serif" w:hAnsi="PT Astra Serif"/>
          <w:sz w:val="28"/>
          <w:szCs w:val="28"/>
        </w:rPr>
        <w:t>%</w:t>
      </w:r>
      <w:r w:rsidRPr="00197A9F">
        <w:rPr>
          <w:rFonts w:ascii="PT Astra Serif" w:hAnsi="PT Astra Serif"/>
          <w:sz w:val="28"/>
          <w:szCs w:val="28"/>
        </w:rPr>
        <w:t xml:space="preserve"> от числа принявших участие в опросе </w:t>
      </w:r>
      <w:r w:rsidR="00C5340D" w:rsidRPr="00197A9F">
        <w:rPr>
          <w:rFonts w:ascii="PT Astra Serif" w:hAnsi="PT Astra Serif"/>
          <w:sz w:val="28"/>
          <w:szCs w:val="28"/>
        </w:rPr>
        <w:t>ответили</w:t>
      </w:r>
      <w:r w:rsidRPr="00197A9F">
        <w:rPr>
          <w:rFonts w:ascii="PT Astra Serif" w:hAnsi="PT Astra Serif"/>
          <w:sz w:val="28"/>
          <w:szCs w:val="28"/>
        </w:rPr>
        <w:t>, что в учреждениях</w:t>
      </w:r>
      <w:r w:rsidR="00C5340D" w:rsidRPr="00197A9F">
        <w:rPr>
          <w:rFonts w:ascii="PT Astra Serif" w:hAnsi="PT Astra Serif"/>
          <w:sz w:val="28"/>
          <w:szCs w:val="28"/>
        </w:rPr>
        <w:t xml:space="preserve"> используются все</w:t>
      </w:r>
      <w:r w:rsidRPr="00197A9F">
        <w:rPr>
          <w:rFonts w:ascii="PT Astra Serif" w:hAnsi="PT Astra Serif"/>
          <w:sz w:val="28"/>
          <w:szCs w:val="28"/>
        </w:rPr>
        <w:t xml:space="preserve"> автоматизированные системы </w:t>
      </w:r>
      <w:r w:rsidR="00BB2253">
        <w:rPr>
          <w:rFonts w:ascii="PT Astra Serif" w:hAnsi="PT Astra Serif"/>
          <w:sz w:val="28"/>
          <w:szCs w:val="28"/>
        </w:rPr>
        <w:t>Департамента финансов</w:t>
      </w:r>
      <w:r w:rsidR="00197A9F" w:rsidRPr="00197A9F">
        <w:rPr>
          <w:rFonts w:ascii="PT Astra Serif" w:hAnsi="PT Astra Serif"/>
          <w:sz w:val="28"/>
          <w:szCs w:val="28"/>
        </w:rPr>
        <w:t xml:space="preserve">. Увеличение ответов </w:t>
      </w:r>
      <w:proofErr w:type="gramStart"/>
      <w:r w:rsidR="00197A9F" w:rsidRPr="00197A9F">
        <w:rPr>
          <w:rFonts w:ascii="PT Astra Serif" w:hAnsi="PT Astra Serif"/>
          <w:sz w:val="28"/>
          <w:szCs w:val="28"/>
        </w:rPr>
        <w:t>с выбором варианта одной из установленных программ связано с добавлением дополнительного функционала по заключению соглашений в Региональном электронном бюджет</w:t>
      </w:r>
      <w:r w:rsidR="00161D86">
        <w:rPr>
          <w:rFonts w:ascii="PT Astra Serif" w:hAnsi="PT Astra Serif"/>
          <w:sz w:val="28"/>
          <w:szCs w:val="28"/>
        </w:rPr>
        <w:t>е</w:t>
      </w:r>
      <w:proofErr w:type="gramEnd"/>
      <w:r w:rsidR="00197A9F" w:rsidRPr="00197A9F">
        <w:rPr>
          <w:rFonts w:ascii="PT Astra Serif" w:hAnsi="PT Astra Serif"/>
          <w:sz w:val="28"/>
          <w:szCs w:val="28"/>
        </w:rPr>
        <w:t xml:space="preserve"> Х</w:t>
      </w:r>
      <w:r w:rsidR="00161D86">
        <w:rPr>
          <w:rFonts w:ascii="PT Astra Serif" w:hAnsi="PT Astra Serif"/>
          <w:sz w:val="28"/>
          <w:szCs w:val="28"/>
        </w:rPr>
        <w:t xml:space="preserve">анты-Мансийского автономного округа – </w:t>
      </w:r>
      <w:r w:rsidR="00197A9F" w:rsidRPr="00197A9F">
        <w:rPr>
          <w:rFonts w:ascii="PT Astra Serif" w:hAnsi="PT Astra Serif"/>
          <w:sz w:val="28"/>
          <w:szCs w:val="28"/>
        </w:rPr>
        <w:t>Югры</w:t>
      </w:r>
      <w:r w:rsidR="00C5340D" w:rsidRPr="00197A9F">
        <w:rPr>
          <w:rFonts w:ascii="PT Astra Serif" w:hAnsi="PT Astra Serif"/>
          <w:sz w:val="28"/>
          <w:szCs w:val="28"/>
        </w:rPr>
        <w:t>;</w:t>
      </w:r>
    </w:p>
    <w:p w:rsidR="00662FF9" w:rsidRPr="00197A9F" w:rsidRDefault="00BB2253" w:rsidP="008425B2">
      <w:pPr>
        <w:pStyle w:val="a3"/>
        <w:ind w:left="0"/>
        <w:rPr>
          <w:rFonts w:ascii="PT Astra Serif" w:hAnsi="PT Astra Serif"/>
          <w:sz w:val="28"/>
          <w:szCs w:val="28"/>
        </w:rPr>
      </w:pPr>
      <w:r>
        <w:rPr>
          <w:rFonts w:ascii="PT Astra Serif" w:hAnsi="PT Astra Serif"/>
          <w:sz w:val="28"/>
          <w:szCs w:val="28"/>
        </w:rPr>
        <w:t xml:space="preserve"> </w:t>
      </w:r>
      <w:r w:rsidR="00161D86">
        <w:rPr>
          <w:rFonts w:ascii="PT Astra Serif" w:hAnsi="PT Astra Serif"/>
          <w:sz w:val="28"/>
          <w:szCs w:val="28"/>
        </w:rPr>
        <w:t>- 100,0%</w:t>
      </w:r>
      <w:r w:rsidR="00312BD2" w:rsidRPr="00197A9F">
        <w:rPr>
          <w:rFonts w:ascii="PT Astra Serif" w:hAnsi="PT Astra Serif"/>
          <w:sz w:val="28"/>
          <w:szCs w:val="28"/>
        </w:rPr>
        <w:t xml:space="preserve"> принявши</w:t>
      </w:r>
      <w:r w:rsidR="00161D86">
        <w:rPr>
          <w:rFonts w:ascii="PT Astra Serif" w:hAnsi="PT Astra Serif"/>
          <w:sz w:val="28"/>
          <w:szCs w:val="28"/>
        </w:rPr>
        <w:t>х</w:t>
      </w:r>
      <w:r w:rsidR="00312BD2" w:rsidRPr="00197A9F">
        <w:rPr>
          <w:rFonts w:ascii="PT Astra Serif" w:hAnsi="PT Astra Serif"/>
          <w:sz w:val="28"/>
          <w:szCs w:val="28"/>
        </w:rPr>
        <w:t xml:space="preserve"> участие в </w:t>
      </w:r>
      <w:r w:rsidR="00807022" w:rsidRPr="00197A9F">
        <w:rPr>
          <w:rFonts w:ascii="PT Astra Serif" w:hAnsi="PT Astra Serif"/>
          <w:sz w:val="28"/>
          <w:szCs w:val="28"/>
        </w:rPr>
        <w:t>анкетировании</w:t>
      </w:r>
      <w:r w:rsidR="00312BD2" w:rsidRPr="00197A9F">
        <w:rPr>
          <w:rFonts w:ascii="PT Astra Serif" w:hAnsi="PT Astra Serif"/>
          <w:sz w:val="28"/>
          <w:szCs w:val="28"/>
        </w:rPr>
        <w:t xml:space="preserve"> ответили, что предоставленные автоматизированные системы </w:t>
      </w:r>
      <w:r>
        <w:rPr>
          <w:rFonts w:ascii="PT Astra Serif" w:hAnsi="PT Astra Serif"/>
          <w:sz w:val="28"/>
          <w:szCs w:val="28"/>
        </w:rPr>
        <w:t xml:space="preserve">Департамента финансов </w:t>
      </w:r>
      <w:r w:rsidR="00312BD2" w:rsidRPr="00197A9F">
        <w:rPr>
          <w:rFonts w:ascii="PT Astra Serif" w:hAnsi="PT Astra Serif"/>
          <w:sz w:val="28"/>
          <w:szCs w:val="28"/>
        </w:rPr>
        <w:t>обеспечивают необходимый функционал для выполнения функций по составлению, исполнению сметных назначений, ведению бюджетных и денежных обязательств, а также по формированию бюджетной отчетности</w:t>
      </w:r>
      <w:r w:rsidR="00662FF9" w:rsidRPr="00197A9F">
        <w:rPr>
          <w:rFonts w:ascii="PT Astra Serif" w:hAnsi="PT Astra Serif"/>
          <w:sz w:val="28"/>
          <w:szCs w:val="28"/>
        </w:rPr>
        <w:t>;</w:t>
      </w:r>
    </w:p>
    <w:p w:rsidR="00312BD2" w:rsidRPr="00197A9F" w:rsidRDefault="00312BD2" w:rsidP="008425B2">
      <w:pPr>
        <w:pStyle w:val="a3"/>
        <w:ind w:left="0"/>
        <w:rPr>
          <w:rFonts w:ascii="PT Astra Serif" w:hAnsi="PT Astra Serif"/>
          <w:sz w:val="28"/>
          <w:szCs w:val="28"/>
        </w:rPr>
      </w:pPr>
      <w:r w:rsidRPr="00197A9F">
        <w:rPr>
          <w:rFonts w:ascii="PT Astra Serif" w:hAnsi="PT Astra Serif"/>
          <w:sz w:val="28"/>
          <w:szCs w:val="28"/>
        </w:rPr>
        <w:lastRenderedPageBreak/>
        <w:t xml:space="preserve"> - </w:t>
      </w:r>
      <w:r w:rsidR="00D6239D" w:rsidRPr="00197A9F">
        <w:rPr>
          <w:rFonts w:ascii="PT Astra Serif" w:hAnsi="PT Astra Serif"/>
          <w:sz w:val="28"/>
          <w:szCs w:val="28"/>
        </w:rPr>
        <w:t>80</w:t>
      </w:r>
      <w:r w:rsidR="00BB2253">
        <w:rPr>
          <w:rFonts w:ascii="PT Astra Serif" w:hAnsi="PT Astra Serif"/>
          <w:sz w:val="28"/>
          <w:szCs w:val="28"/>
        </w:rPr>
        <w:t>,0</w:t>
      </w:r>
      <w:r w:rsidRPr="00197A9F">
        <w:rPr>
          <w:rFonts w:ascii="PT Astra Serif" w:hAnsi="PT Astra Serif"/>
          <w:sz w:val="28"/>
          <w:szCs w:val="28"/>
        </w:rPr>
        <w:t xml:space="preserve">% от числа принявших участие в </w:t>
      </w:r>
      <w:r w:rsidR="00807022" w:rsidRPr="00197A9F">
        <w:rPr>
          <w:rFonts w:ascii="PT Astra Serif" w:hAnsi="PT Astra Serif"/>
          <w:sz w:val="28"/>
          <w:szCs w:val="28"/>
        </w:rPr>
        <w:t>анкетировании</w:t>
      </w:r>
      <w:r w:rsidRPr="00197A9F">
        <w:rPr>
          <w:rFonts w:ascii="PT Astra Serif" w:hAnsi="PT Astra Serif"/>
          <w:sz w:val="28"/>
          <w:szCs w:val="28"/>
        </w:rPr>
        <w:t xml:space="preserve"> ответили, что</w:t>
      </w:r>
      <w:r w:rsidR="00662FF9" w:rsidRPr="00197A9F">
        <w:rPr>
          <w:rFonts w:ascii="PT Astra Serif" w:hAnsi="PT Astra Serif"/>
          <w:sz w:val="28"/>
          <w:szCs w:val="28"/>
        </w:rPr>
        <w:t xml:space="preserve"> </w:t>
      </w:r>
      <w:r w:rsidR="00807022" w:rsidRPr="00197A9F">
        <w:rPr>
          <w:rFonts w:ascii="PT Astra Serif" w:hAnsi="PT Astra Serif"/>
          <w:sz w:val="28"/>
          <w:szCs w:val="28"/>
        </w:rPr>
        <w:t>о</w:t>
      </w:r>
      <w:r w:rsidR="00662FF9" w:rsidRPr="00197A9F">
        <w:rPr>
          <w:rFonts w:ascii="PT Astra Serif" w:hAnsi="PT Astra Serif"/>
          <w:sz w:val="28"/>
          <w:szCs w:val="28"/>
        </w:rPr>
        <w:t xml:space="preserve">беспечен постоянный доступ к автоматизированным системам </w:t>
      </w:r>
      <w:r w:rsidR="00BB2253">
        <w:rPr>
          <w:rFonts w:ascii="PT Astra Serif" w:hAnsi="PT Astra Serif"/>
          <w:sz w:val="28"/>
          <w:szCs w:val="28"/>
        </w:rPr>
        <w:t>Д</w:t>
      </w:r>
      <w:r w:rsidR="00662FF9" w:rsidRPr="00197A9F">
        <w:rPr>
          <w:rFonts w:ascii="PT Astra Serif" w:hAnsi="PT Astra Serif"/>
          <w:sz w:val="28"/>
          <w:szCs w:val="28"/>
        </w:rPr>
        <w:t>епартамента финансов</w:t>
      </w:r>
      <w:r w:rsidRPr="00197A9F">
        <w:rPr>
          <w:rFonts w:ascii="PT Astra Serif" w:hAnsi="PT Astra Serif"/>
          <w:sz w:val="28"/>
          <w:szCs w:val="28"/>
        </w:rPr>
        <w:t>;</w:t>
      </w:r>
    </w:p>
    <w:p w:rsidR="00312BD2" w:rsidRPr="00197A9F" w:rsidRDefault="00312BD2" w:rsidP="008425B2">
      <w:pPr>
        <w:pStyle w:val="a3"/>
        <w:ind w:left="0" w:firstLine="0"/>
        <w:rPr>
          <w:rFonts w:ascii="PT Astra Serif" w:hAnsi="PT Astra Serif"/>
          <w:sz w:val="28"/>
          <w:szCs w:val="28"/>
        </w:rPr>
      </w:pPr>
      <w:r w:rsidRPr="00197A9F">
        <w:rPr>
          <w:rFonts w:ascii="PT Astra Serif" w:hAnsi="PT Astra Serif"/>
          <w:sz w:val="28"/>
          <w:szCs w:val="28"/>
        </w:rPr>
        <w:t xml:space="preserve"> </w:t>
      </w:r>
      <w:r w:rsidR="00807022" w:rsidRPr="00197A9F">
        <w:rPr>
          <w:rFonts w:ascii="PT Astra Serif" w:hAnsi="PT Astra Serif"/>
          <w:sz w:val="28"/>
          <w:szCs w:val="28"/>
        </w:rPr>
        <w:tab/>
      </w:r>
      <w:r w:rsidRPr="00197A9F">
        <w:rPr>
          <w:rFonts w:ascii="PT Astra Serif" w:hAnsi="PT Astra Serif"/>
          <w:sz w:val="28"/>
          <w:szCs w:val="28"/>
        </w:rPr>
        <w:t xml:space="preserve">- </w:t>
      </w:r>
      <w:r w:rsidR="001E78F0" w:rsidRPr="00197A9F">
        <w:rPr>
          <w:rFonts w:ascii="PT Astra Serif" w:hAnsi="PT Astra Serif"/>
          <w:sz w:val="28"/>
          <w:szCs w:val="28"/>
        </w:rPr>
        <w:t>8</w:t>
      </w:r>
      <w:r w:rsidR="00EC4C22" w:rsidRPr="00197A9F">
        <w:rPr>
          <w:rFonts w:ascii="PT Astra Serif" w:hAnsi="PT Astra Serif"/>
          <w:sz w:val="28"/>
          <w:szCs w:val="28"/>
        </w:rPr>
        <w:t>7</w:t>
      </w:r>
      <w:r w:rsidRPr="00197A9F">
        <w:rPr>
          <w:rFonts w:ascii="PT Astra Serif" w:hAnsi="PT Astra Serif"/>
          <w:sz w:val="28"/>
          <w:szCs w:val="28"/>
        </w:rPr>
        <w:t>,</w:t>
      </w:r>
      <w:r w:rsidR="00EC4C22" w:rsidRPr="00197A9F">
        <w:rPr>
          <w:rFonts w:ascii="PT Astra Serif" w:hAnsi="PT Astra Serif"/>
          <w:sz w:val="28"/>
          <w:szCs w:val="28"/>
        </w:rPr>
        <w:t>5</w:t>
      </w:r>
      <w:r w:rsidRPr="00197A9F">
        <w:rPr>
          <w:rFonts w:ascii="PT Astra Serif" w:hAnsi="PT Astra Serif"/>
          <w:sz w:val="28"/>
          <w:szCs w:val="28"/>
        </w:rPr>
        <w:t>% от числа принявших участие в анкетировании ответили, что</w:t>
      </w:r>
      <w:r w:rsidR="00662FF9" w:rsidRPr="00197A9F">
        <w:rPr>
          <w:rFonts w:ascii="PT Astra Serif" w:hAnsi="PT Astra Serif"/>
          <w:sz w:val="28"/>
          <w:szCs w:val="28"/>
        </w:rPr>
        <w:t xml:space="preserve"> </w:t>
      </w:r>
      <w:r w:rsidRPr="00197A9F">
        <w:rPr>
          <w:rFonts w:ascii="PT Astra Serif" w:hAnsi="PT Astra Serif"/>
          <w:sz w:val="28"/>
          <w:szCs w:val="28"/>
        </w:rPr>
        <w:t>о</w:t>
      </w:r>
      <w:r w:rsidR="00662FF9" w:rsidRPr="00197A9F">
        <w:rPr>
          <w:rFonts w:ascii="PT Astra Serif" w:hAnsi="PT Astra Serif"/>
          <w:sz w:val="28"/>
          <w:szCs w:val="28"/>
        </w:rPr>
        <w:t xml:space="preserve">беспечено взаимодействие используемых в организации программных продуктов, государственных и региональных информационных систем с автоматизированными системами </w:t>
      </w:r>
      <w:r w:rsidR="00BB2253">
        <w:rPr>
          <w:rFonts w:ascii="PT Astra Serif" w:hAnsi="PT Astra Serif"/>
          <w:sz w:val="28"/>
          <w:szCs w:val="28"/>
        </w:rPr>
        <w:t>Д</w:t>
      </w:r>
      <w:r w:rsidR="00662FF9" w:rsidRPr="00197A9F">
        <w:rPr>
          <w:rFonts w:ascii="PT Astra Serif" w:hAnsi="PT Astra Serif"/>
          <w:sz w:val="28"/>
          <w:szCs w:val="28"/>
        </w:rPr>
        <w:t>епартамента финансов</w:t>
      </w:r>
      <w:r w:rsidRPr="00197A9F">
        <w:rPr>
          <w:rFonts w:ascii="PT Astra Serif" w:hAnsi="PT Astra Serif"/>
          <w:sz w:val="28"/>
          <w:szCs w:val="28"/>
        </w:rPr>
        <w:t>;</w:t>
      </w:r>
    </w:p>
    <w:p w:rsidR="00312BD2" w:rsidRPr="00197A9F" w:rsidRDefault="00312BD2" w:rsidP="008425B2">
      <w:pPr>
        <w:pStyle w:val="a3"/>
        <w:ind w:left="0"/>
        <w:rPr>
          <w:rFonts w:ascii="PT Astra Serif" w:hAnsi="PT Astra Serif"/>
          <w:sz w:val="28"/>
          <w:szCs w:val="28"/>
        </w:rPr>
      </w:pPr>
      <w:r w:rsidRPr="00197A9F">
        <w:rPr>
          <w:rFonts w:ascii="PT Astra Serif" w:hAnsi="PT Astra Serif"/>
          <w:sz w:val="28"/>
          <w:szCs w:val="28"/>
        </w:rPr>
        <w:t xml:space="preserve"> </w:t>
      </w:r>
      <w:proofErr w:type="gramStart"/>
      <w:r w:rsidRPr="00197A9F">
        <w:rPr>
          <w:rFonts w:ascii="PT Astra Serif" w:hAnsi="PT Astra Serif"/>
          <w:sz w:val="28"/>
          <w:szCs w:val="28"/>
        </w:rPr>
        <w:t xml:space="preserve">- </w:t>
      </w:r>
      <w:r w:rsidR="001E78F0" w:rsidRPr="00197A9F">
        <w:rPr>
          <w:rFonts w:ascii="PT Astra Serif" w:hAnsi="PT Astra Serif"/>
          <w:sz w:val="28"/>
          <w:szCs w:val="28"/>
        </w:rPr>
        <w:t>6</w:t>
      </w:r>
      <w:r w:rsidR="00EC4C22" w:rsidRPr="00197A9F">
        <w:rPr>
          <w:rFonts w:ascii="PT Astra Serif" w:hAnsi="PT Astra Serif"/>
          <w:sz w:val="28"/>
          <w:szCs w:val="28"/>
        </w:rPr>
        <w:t>5</w:t>
      </w:r>
      <w:r w:rsidR="00BB2253">
        <w:rPr>
          <w:rFonts w:ascii="PT Astra Serif" w:hAnsi="PT Astra Serif"/>
          <w:sz w:val="28"/>
          <w:szCs w:val="28"/>
        </w:rPr>
        <w:t>,0</w:t>
      </w:r>
      <w:r w:rsidRPr="00197A9F">
        <w:rPr>
          <w:rFonts w:ascii="PT Astra Serif" w:hAnsi="PT Astra Serif"/>
          <w:sz w:val="28"/>
          <w:szCs w:val="28"/>
        </w:rPr>
        <w:t>% от числа принявших участие в анкетировании ответили, что с</w:t>
      </w:r>
      <w:r w:rsidR="00662FF9" w:rsidRPr="00197A9F">
        <w:rPr>
          <w:rFonts w:ascii="PT Astra Serif" w:hAnsi="PT Astra Serif"/>
          <w:sz w:val="28"/>
          <w:szCs w:val="28"/>
        </w:rPr>
        <w:t xml:space="preserve">тепень информированности по вопросам, связанным с использованием автоматизированных систем </w:t>
      </w:r>
      <w:r w:rsidR="00BB2253">
        <w:rPr>
          <w:rFonts w:ascii="PT Astra Serif" w:hAnsi="PT Astra Serif"/>
          <w:sz w:val="28"/>
          <w:szCs w:val="28"/>
        </w:rPr>
        <w:t>Д</w:t>
      </w:r>
      <w:r w:rsidR="00662FF9" w:rsidRPr="00197A9F">
        <w:rPr>
          <w:rFonts w:ascii="PT Astra Serif" w:hAnsi="PT Astra Serif"/>
          <w:sz w:val="28"/>
          <w:szCs w:val="28"/>
        </w:rPr>
        <w:t>епартамента финансов</w:t>
      </w:r>
      <w:r w:rsidR="00807022" w:rsidRPr="00197A9F">
        <w:rPr>
          <w:rFonts w:ascii="PT Astra Serif" w:hAnsi="PT Astra Serif"/>
          <w:sz w:val="28"/>
          <w:szCs w:val="28"/>
        </w:rPr>
        <w:t xml:space="preserve"> - </w:t>
      </w:r>
      <w:r w:rsidRPr="00197A9F">
        <w:rPr>
          <w:rFonts w:ascii="PT Astra Serif" w:hAnsi="PT Astra Serif"/>
          <w:sz w:val="28"/>
          <w:szCs w:val="28"/>
        </w:rPr>
        <w:t xml:space="preserve"> высокая</w:t>
      </w:r>
      <w:r w:rsidR="00EC4C22" w:rsidRPr="00197A9F">
        <w:rPr>
          <w:rFonts w:ascii="PT Astra Serif" w:hAnsi="PT Astra Serif"/>
          <w:sz w:val="28"/>
          <w:szCs w:val="28"/>
        </w:rPr>
        <w:t>.</w:t>
      </w:r>
      <w:proofErr w:type="gramEnd"/>
      <w:r w:rsidR="00EC4C22" w:rsidRPr="00197A9F">
        <w:rPr>
          <w:rFonts w:ascii="PT Astra Serif" w:hAnsi="PT Astra Serif"/>
          <w:sz w:val="28"/>
          <w:szCs w:val="28"/>
        </w:rPr>
        <w:t xml:space="preserve"> Ответов с указанием ответа с низкой информированности по вопросам, связанным с использова</w:t>
      </w:r>
      <w:r w:rsidR="00BB2253">
        <w:rPr>
          <w:rFonts w:ascii="PT Astra Serif" w:hAnsi="PT Astra Serif"/>
          <w:sz w:val="28"/>
          <w:szCs w:val="28"/>
        </w:rPr>
        <w:t>нием автоматизированных систем Д</w:t>
      </w:r>
      <w:r w:rsidR="00EC4C22" w:rsidRPr="00197A9F">
        <w:rPr>
          <w:rFonts w:ascii="PT Astra Serif" w:hAnsi="PT Astra Serif"/>
          <w:sz w:val="28"/>
          <w:szCs w:val="28"/>
        </w:rPr>
        <w:t>епартамента финансов</w:t>
      </w:r>
      <w:r w:rsidR="00197A9F" w:rsidRPr="00197A9F">
        <w:rPr>
          <w:rFonts w:ascii="PT Astra Serif" w:hAnsi="PT Astra Serif"/>
          <w:sz w:val="28"/>
          <w:szCs w:val="28"/>
        </w:rPr>
        <w:t xml:space="preserve"> нет</w:t>
      </w:r>
      <w:r w:rsidRPr="00197A9F">
        <w:rPr>
          <w:rFonts w:ascii="PT Astra Serif" w:hAnsi="PT Astra Serif"/>
          <w:sz w:val="28"/>
          <w:szCs w:val="28"/>
        </w:rPr>
        <w:t>;</w:t>
      </w:r>
    </w:p>
    <w:p w:rsidR="00662FF9" w:rsidRPr="00A1066B" w:rsidRDefault="00807022" w:rsidP="008425B2">
      <w:pPr>
        <w:pStyle w:val="a3"/>
        <w:ind w:left="0" w:firstLine="709"/>
        <w:rPr>
          <w:rFonts w:ascii="PT Astra Serif" w:hAnsi="PT Astra Serif"/>
          <w:sz w:val="28"/>
          <w:szCs w:val="28"/>
        </w:rPr>
      </w:pPr>
      <w:r w:rsidRPr="00197A9F">
        <w:rPr>
          <w:rFonts w:ascii="PT Astra Serif" w:hAnsi="PT Astra Serif"/>
          <w:sz w:val="28"/>
          <w:szCs w:val="28"/>
        </w:rPr>
        <w:t xml:space="preserve"> - </w:t>
      </w:r>
      <w:r w:rsidR="00197A9F" w:rsidRPr="00197A9F">
        <w:rPr>
          <w:rFonts w:ascii="PT Astra Serif" w:hAnsi="PT Astra Serif"/>
          <w:sz w:val="28"/>
          <w:szCs w:val="28"/>
        </w:rPr>
        <w:t>85</w:t>
      </w:r>
      <w:r w:rsidR="00BB2253">
        <w:rPr>
          <w:rFonts w:ascii="PT Astra Serif" w:hAnsi="PT Astra Serif"/>
          <w:sz w:val="28"/>
          <w:szCs w:val="28"/>
        </w:rPr>
        <w:t>,0</w:t>
      </w:r>
      <w:r w:rsidR="00312BD2" w:rsidRPr="00197A9F">
        <w:rPr>
          <w:rFonts w:ascii="PT Astra Serif" w:hAnsi="PT Astra Serif"/>
          <w:sz w:val="28"/>
          <w:szCs w:val="28"/>
        </w:rPr>
        <w:t xml:space="preserve">% от числа </w:t>
      </w:r>
      <w:proofErr w:type="gramStart"/>
      <w:r w:rsidR="00312BD2" w:rsidRPr="00197A9F">
        <w:rPr>
          <w:rFonts w:ascii="PT Astra Serif" w:hAnsi="PT Astra Serif"/>
          <w:sz w:val="28"/>
          <w:szCs w:val="28"/>
        </w:rPr>
        <w:t>приня</w:t>
      </w:r>
      <w:r w:rsidRPr="00197A9F">
        <w:rPr>
          <w:rFonts w:ascii="PT Astra Serif" w:hAnsi="PT Astra Serif"/>
          <w:sz w:val="28"/>
          <w:szCs w:val="28"/>
        </w:rPr>
        <w:t>вших</w:t>
      </w:r>
      <w:proofErr w:type="gramEnd"/>
      <w:r w:rsidR="00312BD2" w:rsidRPr="00197A9F">
        <w:rPr>
          <w:rFonts w:ascii="PT Astra Serif" w:hAnsi="PT Astra Serif"/>
          <w:sz w:val="28"/>
          <w:szCs w:val="28"/>
        </w:rPr>
        <w:t xml:space="preserve"> участие в анкетировании ответили, что  полностью у</w:t>
      </w:r>
      <w:r w:rsidR="00662FF9" w:rsidRPr="00197A9F">
        <w:rPr>
          <w:rFonts w:ascii="PT Astra Serif" w:hAnsi="PT Astra Serif"/>
          <w:sz w:val="28"/>
          <w:szCs w:val="28"/>
        </w:rPr>
        <w:t>довлетворены качеством используемого программного обеспечения</w:t>
      </w:r>
      <w:r w:rsidRPr="00197A9F">
        <w:rPr>
          <w:rFonts w:ascii="PT Astra Serif" w:hAnsi="PT Astra Serif"/>
          <w:sz w:val="28"/>
          <w:szCs w:val="28"/>
        </w:rPr>
        <w:t>.</w:t>
      </w:r>
    </w:p>
    <w:p w:rsidR="001E78F0" w:rsidRPr="00A1066B" w:rsidRDefault="00197A9F" w:rsidP="008425B2">
      <w:pPr>
        <w:pStyle w:val="a3"/>
        <w:ind w:left="0" w:firstLine="709"/>
        <w:rPr>
          <w:rFonts w:ascii="PT Astra Serif" w:hAnsi="PT Astra Serif"/>
          <w:sz w:val="28"/>
          <w:szCs w:val="28"/>
        </w:rPr>
      </w:pPr>
      <w:r>
        <w:rPr>
          <w:rFonts w:ascii="PT Astra Serif" w:hAnsi="PT Astra Serif"/>
          <w:sz w:val="28"/>
          <w:szCs w:val="28"/>
        </w:rPr>
        <w:t>П</w:t>
      </w:r>
      <w:r w:rsidR="001E78F0" w:rsidRPr="00A1066B">
        <w:rPr>
          <w:rFonts w:ascii="PT Astra Serif" w:hAnsi="PT Astra Serif"/>
          <w:sz w:val="28"/>
          <w:szCs w:val="28"/>
        </w:rPr>
        <w:t>редложени</w:t>
      </w:r>
      <w:r>
        <w:rPr>
          <w:rFonts w:ascii="PT Astra Serif" w:hAnsi="PT Astra Serif"/>
          <w:sz w:val="28"/>
          <w:szCs w:val="28"/>
        </w:rPr>
        <w:t>й</w:t>
      </w:r>
      <w:r w:rsidR="001E78F0" w:rsidRPr="00A1066B">
        <w:rPr>
          <w:rFonts w:ascii="PT Astra Serif" w:hAnsi="PT Astra Serif"/>
          <w:sz w:val="28"/>
          <w:szCs w:val="28"/>
        </w:rPr>
        <w:t xml:space="preserve"> по увеличению эффективности работы информационных систем, которые планируется рассмотреть на предмет применения в работе </w:t>
      </w:r>
      <w:r w:rsidR="00CD451A">
        <w:rPr>
          <w:rFonts w:ascii="PT Astra Serif" w:hAnsi="PT Astra Serif"/>
          <w:sz w:val="28"/>
          <w:szCs w:val="28"/>
        </w:rPr>
        <w:t>Д</w:t>
      </w:r>
      <w:r w:rsidR="001E78F0" w:rsidRPr="00A1066B">
        <w:rPr>
          <w:rFonts w:ascii="PT Astra Serif" w:hAnsi="PT Astra Serif"/>
          <w:sz w:val="28"/>
          <w:szCs w:val="28"/>
        </w:rPr>
        <w:t>епартамента финансов</w:t>
      </w:r>
      <w:r w:rsidR="00161D86">
        <w:rPr>
          <w:rFonts w:ascii="PT Astra Serif" w:hAnsi="PT Astra Serif"/>
          <w:sz w:val="28"/>
          <w:szCs w:val="28"/>
        </w:rPr>
        <w:t>,</w:t>
      </w:r>
      <w:r>
        <w:rPr>
          <w:rFonts w:ascii="PT Astra Serif" w:hAnsi="PT Astra Serif"/>
          <w:sz w:val="28"/>
          <w:szCs w:val="28"/>
        </w:rPr>
        <w:t xml:space="preserve"> не поступило</w:t>
      </w:r>
      <w:r w:rsidR="001E78F0" w:rsidRPr="00A1066B">
        <w:rPr>
          <w:rFonts w:ascii="PT Astra Serif" w:hAnsi="PT Astra Serif"/>
          <w:sz w:val="28"/>
          <w:szCs w:val="28"/>
        </w:rPr>
        <w:t>.</w:t>
      </w:r>
    </w:p>
    <w:p w:rsidR="00425981" w:rsidRPr="00A1066B" w:rsidRDefault="00425981" w:rsidP="008425B2">
      <w:pPr>
        <w:rPr>
          <w:rFonts w:ascii="PT Astra Serif" w:hAnsi="PT Astra Serif"/>
          <w:sz w:val="28"/>
          <w:szCs w:val="28"/>
        </w:rPr>
      </w:pPr>
      <w:r w:rsidRPr="00A1066B">
        <w:rPr>
          <w:rFonts w:ascii="PT Astra Serif" w:hAnsi="PT Astra Serif"/>
          <w:sz w:val="28"/>
          <w:szCs w:val="28"/>
        </w:rPr>
        <w:t>Таким образом, исходя из результатов проведенных опросов, можно сделать вывод об эффективности реализации</w:t>
      </w:r>
      <w:r w:rsidR="00CD451A">
        <w:rPr>
          <w:rFonts w:ascii="PT Astra Serif" w:hAnsi="PT Astra Serif"/>
          <w:sz w:val="28"/>
          <w:szCs w:val="28"/>
        </w:rPr>
        <w:t xml:space="preserve"> П</w:t>
      </w:r>
      <w:r w:rsidRPr="00A1066B">
        <w:rPr>
          <w:rFonts w:ascii="PT Astra Serif" w:hAnsi="PT Astra Serif"/>
          <w:sz w:val="28"/>
          <w:szCs w:val="28"/>
        </w:rPr>
        <w:t>рограммы.</w:t>
      </w:r>
    </w:p>
    <w:p w:rsidR="00211865" w:rsidRDefault="00211865" w:rsidP="008425B2">
      <w:pPr>
        <w:widowControl w:val="0"/>
        <w:autoSpaceDE w:val="0"/>
        <w:autoSpaceDN w:val="0"/>
        <w:adjustRightInd w:val="0"/>
        <w:ind w:firstLine="709"/>
        <w:rPr>
          <w:rFonts w:ascii="PT Astra Serif" w:hAnsi="PT Astra Serif"/>
          <w:sz w:val="28"/>
          <w:szCs w:val="28"/>
        </w:rPr>
      </w:pPr>
      <w:r w:rsidRPr="00A1066B">
        <w:rPr>
          <w:rFonts w:ascii="PT Astra Serif" w:hAnsi="PT Astra Serif"/>
          <w:b/>
          <w:sz w:val="28"/>
          <w:szCs w:val="28"/>
        </w:rPr>
        <w:t xml:space="preserve">Вывод: </w:t>
      </w:r>
      <w:r w:rsidR="00A14049" w:rsidRPr="00A1066B">
        <w:rPr>
          <w:rFonts w:ascii="PT Astra Serif" w:hAnsi="PT Astra Serif"/>
          <w:sz w:val="28"/>
          <w:szCs w:val="28"/>
        </w:rPr>
        <w:t xml:space="preserve">Программа </w:t>
      </w:r>
      <w:r w:rsidRPr="00A1066B">
        <w:rPr>
          <w:rFonts w:ascii="PT Astra Serif" w:hAnsi="PT Astra Serif"/>
          <w:sz w:val="28"/>
          <w:szCs w:val="28"/>
        </w:rPr>
        <w:t>в 20</w:t>
      </w:r>
      <w:r w:rsidR="00B517BA" w:rsidRPr="00A1066B">
        <w:rPr>
          <w:rFonts w:ascii="PT Astra Serif" w:hAnsi="PT Astra Serif"/>
          <w:sz w:val="28"/>
          <w:szCs w:val="28"/>
        </w:rPr>
        <w:t>2</w:t>
      </w:r>
      <w:r w:rsidR="00C65A5A">
        <w:rPr>
          <w:rFonts w:ascii="PT Astra Serif" w:hAnsi="PT Astra Serif"/>
          <w:sz w:val="28"/>
          <w:szCs w:val="28"/>
        </w:rPr>
        <w:t>4</w:t>
      </w:r>
      <w:r w:rsidRPr="00A1066B">
        <w:rPr>
          <w:rFonts w:ascii="PT Astra Serif" w:hAnsi="PT Astra Serif"/>
          <w:sz w:val="28"/>
          <w:szCs w:val="28"/>
        </w:rPr>
        <w:t xml:space="preserve"> году реализована в полном объеме. Финансовые затраты исполнены на </w:t>
      </w:r>
      <w:r w:rsidR="00491797" w:rsidRPr="00A1066B">
        <w:rPr>
          <w:rFonts w:ascii="PT Astra Serif" w:hAnsi="PT Astra Serif"/>
          <w:sz w:val="28"/>
          <w:szCs w:val="28"/>
        </w:rPr>
        <w:t>99</w:t>
      </w:r>
      <w:r w:rsidR="00472305" w:rsidRPr="00A1066B">
        <w:rPr>
          <w:rFonts w:ascii="PT Astra Serif" w:hAnsi="PT Astra Serif"/>
          <w:sz w:val="28"/>
          <w:szCs w:val="28"/>
        </w:rPr>
        <w:t>,</w:t>
      </w:r>
      <w:r w:rsidR="00C65A5A">
        <w:rPr>
          <w:rFonts w:ascii="PT Astra Serif" w:hAnsi="PT Astra Serif"/>
          <w:sz w:val="28"/>
          <w:szCs w:val="28"/>
        </w:rPr>
        <w:t>5</w:t>
      </w:r>
      <w:r w:rsidRPr="00A1066B">
        <w:rPr>
          <w:rFonts w:ascii="PT Astra Serif" w:hAnsi="PT Astra Serif"/>
          <w:sz w:val="28"/>
          <w:szCs w:val="28"/>
        </w:rPr>
        <w:t xml:space="preserve">%, все запланированные мероприятия выполнены. Из 5 показателей, предусмотренных </w:t>
      </w:r>
      <w:r w:rsidR="00344CCD" w:rsidRPr="00A1066B">
        <w:rPr>
          <w:rFonts w:ascii="PT Astra Serif" w:hAnsi="PT Astra Serif"/>
          <w:sz w:val="28"/>
          <w:szCs w:val="28"/>
        </w:rPr>
        <w:t>П</w:t>
      </w:r>
      <w:r w:rsidRPr="00A1066B">
        <w:rPr>
          <w:rFonts w:ascii="PT Astra Serif" w:hAnsi="PT Astra Serif"/>
          <w:sz w:val="28"/>
          <w:szCs w:val="28"/>
        </w:rPr>
        <w:t>рограммой</w:t>
      </w:r>
      <w:r w:rsidR="00344CCD" w:rsidRPr="00A1066B">
        <w:rPr>
          <w:rFonts w:ascii="PT Astra Serif" w:hAnsi="PT Astra Serif"/>
          <w:sz w:val="28"/>
          <w:szCs w:val="28"/>
        </w:rPr>
        <w:t>,</w:t>
      </w:r>
      <w:r w:rsidRPr="00A1066B">
        <w:rPr>
          <w:rFonts w:ascii="PT Astra Serif" w:hAnsi="PT Astra Serif"/>
          <w:sz w:val="28"/>
          <w:szCs w:val="28"/>
        </w:rPr>
        <w:t xml:space="preserve"> </w:t>
      </w:r>
      <w:proofErr w:type="gramStart"/>
      <w:r w:rsidRPr="00A1066B">
        <w:rPr>
          <w:rFonts w:ascii="PT Astra Serif" w:hAnsi="PT Astra Serif"/>
          <w:sz w:val="28"/>
          <w:szCs w:val="28"/>
        </w:rPr>
        <w:t>достигнуты</w:t>
      </w:r>
      <w:proofErr w:type="gramEnd"/>
      <w:r w:rsidRPr="00A1066B">
        <w:rPr>
          <w:rFonts w:ascii="PT Astra Serif" w:hAnsi="PT Astra Serif"/>
          <w:sz w:val="28"/>
          <w:szCs w:val="28"/>
        </w:rPr>
        <w:t xml:space="preserve"> </w:t>
      </w:r>
      <w:r w:rsidR="00B517BA" w:rsidRPr="00A1066B">
        <w:rPr>
          <w:rFonts w:ascii="PT Astra Serif" w:hAnsi="PT Astra Serif"/>
          <w:sz w:val="28"/>
          <w:szCs w:val="28"/>
        </w:rPr>
        <w:t>5</w:t>
      </w:r>
      <w:r w:rsidRPr="00A1066B">
        <w:rPr>
          <w:rFonts w:ascii="PT Astra Serif" w:hAnsi="PT Astra Serif"/>
          <w:sz w:val="28"/>
          <w:szCs w:val="28"/>
        </w:rPr>
        <w:t>.</w:t>
      </w:r>
    </w:p>
    <w:p w:rsidR="00C72E51" w:rsidRDefault="00C72E51" w:rsidP="008425B2">
      <w:pPr>
        <w:widowControl w:val="0"/>
        <w:autoSpaceDE w:val="0"/>
        <w:autoSpaceDN w:val="0"/>
        <w:adjustRightInd w:val="0"/>
        <w:ind w:firstLine="709"/>
        <w:rPr>
          <w:rFonts w:ascii="PT Astra Serif" w:hAnsi="PT Astra Serif"/>
          <w:sz w:val="28"/>
          <w:szCs w:val="28"/>
        </w:rPr>
      </w:pPr>
    </w:p>
    <w:p w:rsidR="003D63FC" w:rsidRDefault="003D63FC" w:rsidP="008425B2">
      <w:pPr>
        <w:widowControl w:val="0"/>
        <w:autoSpaceDE w:val="0"/>
        <w:autoSpaceDN w:val="0"/>
        <w:adjustRightInd w:val="0"/>
        <w:ind w:firstLine="709"/>
        <w:rPr>
          <w:rFonts w:ascii="PT Astra Serif" w:hAnsi="PT Astra Serif"/>
          <w:sz w:val="28"/>
          <w:szCs w:val="28"/>
        </w:rPr>
      </w:pPr>
    </w:p>
    <w:sectPr w:rsidR="003D63FC" w:rsidSect="008E258F">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7851" w:rsidRDefault="00B27851" w:rsidP="00295D48">
      <w:pPr>
        <w:spacing w:line="240" w:lineRule="auto"/>
      </w:pPr>
      <w:r>
        <w:separator/>
      </w:r>
    </w:p>
  </w:endnote>
  <w:endnote w:type="continuationSeparator" w:id="0">
    <w:p w:rsidR="00B27851" w:rsidRDefault="00B27851" w:rsidP="00295D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7851" w:rsidRDefault="00B27851" w:rsidP="00295D48">
      <w:pPr>
        <w:spacing w:line="240" w:lineRule="auto"/>
      </w:pPr>
      <w:r>
        <w:separator/>
      </w:r>
    </w:p>
  </w:footnote>
  <w:footnote w:type="continuationSeparator" w:id="0">
    <w:p w:rsidR="00B27851" w:rsidRDefault="00B27851" w:rsidP="00295D4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87E25"/>
    <w:multiLevelType w:val="hybridMultilevel"/>
    <w:tmpl w:val="4DEE38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20548A7"/>
    <w:multiLevelType w:val="hybridMultilevel"/>
    <w:tmpl w:val="86781546"/>
    <w:lvl w:ilvl="0" w:tplc="7B6EB5A8">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
    <w:nsid w:val="319551E6"/>
    <w:multiLevelType w:val="hybridMultilevel"/>
    <w:tmpl w:val="BD46AC6A"/>
    <w:lvl w:ilvl="0" w:tplc="B596CF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4252013C"/>
    <w:multiLevelType w:val="hybridMultilevel"/>
    <w:tmpl w:val="26DAD006"/>
    <w:lvl w:ilvl="0" w:tplc="FD1483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02E37C6"/>
    <w:multiLevelType w:val="hybridMultilevel"/>
    <w:tmpl w:val="0C92B61E"/>
    <w:lvl w:ilvl="0" w:tplc="38E034A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57645DE1"/>
    <w:multiLevelType w:val="hybridMultilevel"/>
    <w:tmpl w:val="2E8AF442"/>
    <w:lvl w:ilvl="0" w:tplc="6DEE9CD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632D1220"/>
    <w:multiLevelType w:val="hybridMultilevel"/>
    <w:tmpl w:val="1DC801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B4B6F70"/>
    <w:multiLevelType w:val="multilevel"/>
    <w:tmpl w:val="E14CA6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51872AE"/>
    <w:multiLevelType w:val="hybridMultilevel"/>
    <w:tmpl w:val="EFD2EF86"/>
    <w:lvl w:ilvl="0" w:tplc="5C7C5EB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7A611D10"/>
    <w:multiLevelType w:val="multilevel"/>
    <w:tmpl w:val="2348C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E44485D"/>
    <w:multiLevelType w:val="hybridMultilevel"/>
    <w:tmpl w:val="AE6A9D90"/>
    <w:lvl w:ilvl="0" w:tplc="97065A38">
      <w:start w:val="1"/>
      <w:numFmt w:val="decimal"/>
      <w:lvlText w:val="%1."/>
      <w:lvlJc w:val="left"/>
      <w:pPr>
        <w:ind w:left="1920" w:hanging="360"/>
      </w:pPr>
      <w:rPr>
        <w:rFonts w:hint="default"/>
      </w:rPr>
    </w:lvl>
    <w:lvl w:ilvl="1" w:tplc="04190019" w:tentative="1">
      <w:start w:val="1"/>
      <w:numFmt w:val="lowerLetter"/>
      <w:lvlText w:val="%2."/>
      <w:lvlJc w:val="left"/>
      <w:pPr>
        <w:ind w:left="3348" w:hanging="360"/>
      </w:pPr>
    </w:lvl>
    <w:lvl w:ilvl="2" w:tplc="0419001B" w:tentative="1">
      <w:start w:val="1"/>
      <w:numFmt w:val="lowerRoman"/>
      <w:lvlText w:val="%3."/>
      <w:lvlJc w:val="right"/>
      <w:pPr>
        <w:ind w:left="4068" w:hanging="180"/>
      </w:pPr>
    </w:lvl>
    <w:lvl w:ilvl="3" w:tplc="0419000F" w:tentative="1">
      <w:start w:val="1"/>
      <w:numFmt w:val="decimal"/>
      <w:lvlText w:val="%4."/>
      <w:lvlJc w:val="left"/>
      <w:pPr>
        <w:ind w:left="4788" w:hanging="360"/>
      </w:pPr>
    </w:lvl>
    <w:lvl w:ilvl="4" w:tplc="04190019" w:tentative="1">
      <w:start w:val="1"/>
      <w:numFmt w:val="lowerLetter"/>
      <w:lvlText w:val="%5."/>
      <w:lvlJc w:val="left"/>
      <w:pPr>
        <w:ind w:left="5508" w:hanging="360"/>
      </w:pPr>
    </w:lvl>
    <w:lvl w:ilvl="5" w:tplc="0419001B" w:tentative="1">
      <w:start w:val="1"/>
      <w:numFmt w:val="lowerRoman"/>
      <w:lvlText w:val="%6."/>
      <w:lvlJc w:val="right"/>
      <w:pPr>
        <w:ind w:left="6228" w:hanging="180"/>
      </w:pPr>
    </w:lvl>
    <w:lvl w:ilvl="6" w:tplc="0419000F" w:tentative="1">
      <w:start w:val="1"/>
      <w:numFmt w:val="decimal"/>
      <w:lvlText w:val="%7."/>
      <w:lvlJc w:val="left"/>
      <w:pPr>
        <w:ind w:left="6948" w:hanging="360"/>
      </w:pPr>
    </w:lvl>
    <w:lvl w:ilvl="7" w:tplc="04190019" w:tentative="1">
      <w:start w:val="1"/>
      <w:numFmt w:val="lowerLetter"/>
      <w:lvlText w:val="%8."/>
      <w:lvlJc w:val="left"/>
      <w:pPr>
        <w:ind w:left="7668" w:hanging="360"/>
      </w:pPr>
    </w:lvl>
    <w:lvl w:ilvl="8" w:tplc="0419001B" w:tentative="1">
      <w:start w:val="1"/>
      <w:numFmt w:val="lowerRoman"/>
      <w:lvlText w:val="%9."/>
      <w:lvlJc w:val="right"/>
      <w:pPr>
        <w:ind w:left="8388" w:hanging="180"/>
      </w:pPr>
    </w:lvl>
  </w:abstractNum>
  <w:num w:numId="1">
    <w:abstractNumId w:val="6"/>
  </w:num>
  <w:num w:numId="2">
    <w:abstractNumId w:val="3"/>
  </w:num>
  <w:num w:numId="3">
    <w:abstractNumId w:val="5"/>
  </w:num>
  <w:num w:numId="4">
    <w:abstractNumId w:val="7"/>
  </w:num>
  <w:num w:numId="5">
    <w:abstractNumId w:val="0"/>
  </w:num>
  <w:num w:numId="6">
    <w:abstractNumId w:val="9"/>
  </w:num>
  <w:num w:numId="7">
    <w:abstractNumId w:val="2"/>
  </w:num>
  <w:num w:numId="8">
    <w:abstractNumId w:val="8"/>
  </w:num>
  <w:num w:numId="9">
    <w:abstractNumId w:val="1"/>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F10DF"/>
    <w:rsid w:val="00000565"/>
    <w:rsid w:val="000028B8"/>
    <w:rsid w:val="00003E25"/>
    <w:rsid w:val="00010CF9"/>
    <w:rsid w:val="00011359"/>
    <w:rsid w:val="00013D45"/>
    <w:rsid w:val="00014AA2"/>
    <w:rsid w:val="00014CA9"/>
    <w:rsid w:val="00014FE8"/>
    <w:rsid w:val="0001502C"/>
    <w:rsid w:val="0001619A"/>
    <w:rsid w:val="00016E5E"/>
    <w:rsid w:val="000172D0"/>
    <w:rsid w:val="0002118C"/>
    <w:rsid w:val="000214F1"/>
    <w:rsid w:val="00021E72"/>
    <w:rsid w:val="000250F9"/>
    <w:rsid w:val="00026B7A"/>
    <w:rsid w:val="00027364"/>
    <w:rsid w:val="000311AE"/>
    <w:rsid w:val="00032083"/>
    <w:rsid w:val="000322D4"/>
    <w:rsid w:val="00033C2E"/>
    <w:rsid w:val="00035417"/>
    <w:rsid w:val="0003633E"/>
    <w:rsid w:val="00036D63"/>
    <w:rsid w:val="000373BD"/>
    <w:rsid w:val="00037502"/>
    <w:rsid w:val="00041D58"/>
    <w:rsid w:val="00042D2E"/>
    <w:rsid w:val="00043F62"/>
    <w:rsid w:val="000466EB"/>
    <w:rsid w:val="00055AE5"/>
    <w:rsid w:val="00057B89"/>
    <w:rsid w:val="00057B9C"/>
    <w:rsid w:val="00057DCB"/>
    <w:rsid w:val="00060AAD"/>
    <w:rsid w:val="000610FF"/>
    <w:rsid w:val="00063156"/>
    <w:rsid w:val="0006399B"/>
    <w:rsid w:val="00063A71"/>
    <w:rsid w:val="00065B52"/>
    <w:rsid w:val="00073C1A"/>
    <w:rsid w:val="0007428F"/>
    <w:rsid w:val="00074BFE"/>
    <w:rsid w:val="00076481"/>
    <w:rsid w:val="00076F76"/>
    <w:rsid w:val="00077625"/>
    <w:rsid w:val="00077C98"/>
    <w:rsid w:val="000830DB"/>
    <w:rsid w:val="0008434D"/>
    <w:rsid w:val="00084B90"/>
    <w:rsid w:val="000861C2"/>
    <w:rsid w:val="00086E2B"/>
    <w:rsid w:val="00091301"/>
    <w:rsid w:val="00092B0E"/>
    <w:rsid w:val="0009506B"/>
    <w:rsid w:val="00095AA7"/>
    <w:rsid w:val="0009602B"/>
    <w:rsid w:val="00097014"/>
    <w:rsid w:val="0009747B"/>
    <w:rsid w:val="000A0345"/>
    <w:rsid w:val="000A06E8"/>
    <w:rsid w:val="000A3927"/>
    <w:rsid w:val="000B2585"/>
    <w:rsid w:val="000B2CD5"/>
    <w:rsid w:val="000B4A4E"/>
    <w:rsid w:val="000B639B"/>
    <w:rsid w:val="000C2D2C"/>
    <w:rsid w:val="000C3DB8"/>
    <w:rsid w:val="000C3E28"/>
    <w:rsid w:val="000D06D8"/>
    <w:rsid w:val="000D2D99"/>
    <w:rsid w:val="000D30FA"/>
    <w:rsid w:val="000D3924"/>
    <w:rsid w:val="000D3A5B"/>
    <w:rsid w:val="000D3DBA"/>
    <w:rsid w:val="000D3E19"/>
    <w:rsid w:val="000D77BE"/>
    <w:rsid w:val="000E436B"/>
    <w:rsid w:val="000E4979"/>
    <w:rsid w:val="000E4CC5"/>
    <w:rsid w:val="000E6A17"/>
    <w:rsid w:val="000F02AC"/>
    <w:rsid w:val="000F1CAC"/>
    <w:rsid w:val="000F2FB6"/>
    <w:rsid w:val="000F3EA1"/>
    <w:rsid w:val="000F3FD7"/>
    <w:rsid w:val="000F5555"/>
    <w:rsid w:val="000F62B9"/>
    <w:rsid w:val="000F6D03"/>
    <w:rsid w:val="000F70EC"/>
    <w:rsid w:val="000F7508"/>
    <w:rsid w:val="000F7585"/>
    <w:rsid w:val="0010205C"/>
    <w:rsid w:val="001020F6"/>
    <w:rsid w:val="0010602A"/>
    <w:rsid w:val="00106616"/>
    <w:rsid w:val="001066F5"/>
    <w:rsid w:val="00107F35"/>
    <w:rsid w:val="001116BC"/>
    <w:rsid w:val="00112AF3"/>
    <w:rsid w:val="00113886"/>
    <w:rsid w:val="00113A96"/>
    <w:rsid w:val="00114CAC"/>
    <w:rsid w:val="00117AA4"/>
    <w:rsid w:val="0012002C"/>
    <w:rsid w:val="0012261C"/>
    <w:rsid w:val="0012382A"/>
    <w:rsid w:val="001238DC"/>
    <w:rsid w:val="00125A4F"/>
    <w:rsid w:val="00131125"/>
    <w:rsid w:val="001313FA"/>
    <w:rsid w:val="00133604"/>
    <w:rsid w:val="001361B2"/>
    <w:rsid w:val="00136D9B"/>
    <w:rsid w:val="00140B7D"/>
    <w:rsid w:val="00140FCE"/>
    <w:rsid w:val="001419AC"/>
    <w:rsid w:val="00141CC1"/>
    <w:rsid w:val="001429F2"/>
    <w:rsid w:val="001446AE"/>
    <w:rsid w:val="001450C6"/>
    <w:rsid w:val="001456C0"/>
    <w:rsid w:val="00145EF9"/>
    <w:rsid w:val="001476D9"/>
    <w:rsid w:val="00147702"/>
    <w:rsid w:val="00152865"/>
    <w:rsid w:val="001535C2"/>
    <w:rsid w:val="00154D30"/>
    <w:rsid w:val="001553DA"/>
    <w:rsid w:val="0015711C"/>
    <w:rsid w:val="0016170B"/>
    <w:rsid w:val="00161774"/>
    <w:rsid w:val="00161C5C"/>
    <w:rsid w:val="00161D86"/>
    <w:rsid w:val="00162A3D"/>
    <w:rsid w:val="00163EC7"/>
    <w:rsid w:val="001650E1"/>
    <w:rsid w:val="00165EB0"/>
    <w:rsid w:val="00165EDF"/>
    <w:rsid w:val="001668DB"/>
    <w:rsid w:val="00167A8E"/>
    <w:rsid w:val="00172D28"/>
    <w:rsid w:val="00173464"/>
    <w:rsid w:val="00173BA9"/>
    <w:rsid w:val="00173FFE"/>
    <w:rsid w:val="0017459E"/>
    <w:rsid w:val="00175468"/>
    <w:rsid w:val="00175764"/>
    <w:rsid w:val="00175DFC"/>
    <w:rsid w:val="00177F10"/>
    <w:rsid w:val="00180580"/>
    <w:rsid w:val="0018069B"/>
    <w:rsid w:val="001833FE"/>
    <w:rsid w:val="00184222"/>
    <w:rsid w:val="00184EFB"/>
    <w:rsid w:val="00186391"/>
    <w:rsid w:val="00186424"/>
    <w:rsid w:val="00187B87"/>
    <w:rsid w:val="0019007C"/>
    <w:rsid w:val="00190D58"/>
    <w:rsid w:val="0019266B"/>
    <w:rsid w:val="0019291F"/>
    <w:rsid w:val="00193876"/>
    <w:rsid w:val="00195239"/>
    <w:rsid w:val="0019544F"/>
    <w:rsid w:val="001962C1"/>
    <w:rsid w:val="001968DD"/>
    <w:rsid w:val="00197A70"/>
    <w:rsid w:val="00197A9F"/>
    <w:rsid w:val="001A029F"/>
    <w:rsid w:val="001A42D6"/>
    <w:rsid w:val="001A5609"/>
    <w:rsid w:val="001B00AC"/>
    <w:rsid w:val="001B031A"/>
    <w:rsid w:val="001B1D05"/>
    <w:rsid w:val="001B3173"/>
    <w:rsid w:val="001B31FD"/>
    <w:rsid w:val="001B39EC"/>
    <w:rsid w:val="001B59D8"/>
    <w:rsid w:val="001B7C36"/>
    <w:rsid w:val="001C0980"/>
    <w:rsid w:val="001C4180"/>
    <w:rsid w:val="001C5A1A"/>
    <w:rsid w:val="001C7A11"/>
    <w:rsid w:val="001C7AF7"/>
    <w:rsid w:val="001C7B1F"/>
    <w:rsid w:val="001D08FC"/>
    <w:rsid w:val="001D27C9"/>
    <w:rsid w:val="001D3DE2"/>
    <w:rsid w:val="001D4235"/>
    <w:rsid w:val="001D54B9"/>
    <w:rsid w:val="001D5F1A"/>
    <w:rsid w:val="001D7593"/>
    <w:rsid w:val="001E0538"/>
    <w:rsid w:val="001E306D"/>
    <w:rsid w:val="001E32E7"/>
    <w:rsid w:val="001E78F0"/>
    <w:rsid w:val="001E79DF"/>
    <w:rsid w:val="001F11EB"/>
    <w:rsid w:val="001F3BA6"/>
    <w:rsid w:val="001F7DFA"/>
    <w:rsid w:val="00200724"/>
    <w:rsid w:val="00203914"/>
    <w:rsid w:val="00203DAC"/>
    <w:rsid w:val="00204274"/>
    <w:rsid w:val="0020487A"/>
    <w:rsid w:val="0020541F"/>
    <w:rsid w:val="00205C78"/>
    <w:rsid w:val="00207E6E"/>
    <w:rsid w:val="00210EF8"/>
    <w:rsid w:val="00211865"/>
    <w:rsid w:val="00211BB9"/>
    <w:rsid w:val="00212A7A"/>
    <w:rsid w:val="0021337D"/>
    <w:rsid w:val="002165D8"/>
    <w:rsid w:val="00216687"/>
    <w:rsid w:val="002254EF"/>
    <w:rsid w:val="00227826"/>
    <w:rsid w:val="00230121"/>
    <w:rsid w:val="002319F5"/>
    <w:rsid w:val="00236CDA"/>
    <w:rsid w:val="0024154B"/>
    <w:rsid w:val="00241638"/>
    <w:rsid w:val="00241B6D"/>
    <w:rsid w:val="002450BB"/>
    <w:rsid w:val="00245640"/>
    <w:rsid w:val="002458A3"/>
    <w:rsid w:val="002459E9"/>
    <w:rsid w:val="00245C5E"/>
    <w:rsid w:val="00247AC9"/>
    <w:rsid w:val="00247B70"/>
    <w:rsid w:val="00254810"/>
    <w:rsid w:val="00254A1E"/>
    <w:rsid w:val="0025510A"/>
    <w:rsid w:val="002553E7"/>
    <w:rsid w:val="0025629E"/>
    <w:rsid w:val="002576EB"/>
    <w:rsid w:val="00260E82"/>
    <w:rsid w:val="00265BE3"/>
    <w:rsid w:val="00266856"/>
    <w:rsid w:val="00267523"/>
    <w:rsid w:val="002676F6"/>
    <w:rsid w:val="0026796E"/>
    <w:rsid w:val="00270F68"/>
    <w:rsid w:val="00273083"/>
    <w:rsid w:val="00273A6D"/>
    <w:rsid w:val="00273CD0"/>
    <w:rsid w:val="00276D51"/>
    <w:rsid w:val="00277B18"/>
    <w:rsid w:val="00280EA6"/>
    <w:rsid w:val="002817E5"/>
    <w:rsid w:val="0028260B"/>
    <w:rsid w:val="002830EC"/>
    <w:rsid w:val="00283202"/>
    <w:rsid w:val="0029170A"/>
    <w:rsid w:val="002932ED"/>
    <w:rsid w:val="00293A43"/>
    <w:rsid w:val="00293EC1"/>
    <w:rsid w:val="00293FCB"/>
    <w:rsid w:val="00295D48"/>
    <w:rsid w:val="00296A13"/>
    <w:rsid w:val="00297302"/>
    <w:rsid w:val="002A042A"/>
    <w:rsid w:val="002A2FC9"/>
    <w:rsid w:val="002A39FA"/>
    <w:rsid w:val="002A4C25"/>
    <w:rsid w:val="002A5785"/>
    <w:rsid w:val="002A6CB6"/>
    <w:rsid w:val="002A7ED5"/>
    <w:rsid w:val="002B018E"/>
    <w:rsid w:val="002B05BE"/>
    <w:rsid w:val="002B0D67"/>
    <w:rsid w:val="002B2856"/>
    <w:rsid w:val="002B33D1"/>
    <w:rsid w:val="002B3CDD"/>
    <w:rsid w:val="002B4B79"/>
    <w:rsid w:val="002B5967"/>
    <w:rsid w:val="002C24E8"/>
    <w:rsid w:val="002C2C07"/>
    <w:rsid w:val="002C2E07"/>
    <w:rsid w:val="002C359D"/>
    <w:rsid w:val="002C4F0C"/>
    <w:rsid w:val="002C56B9"/>
    <w:rsid w:val="002C5B7D"/>
    <w:rsid w:val="002C600F"/>
    <w:rsid w:val="002C6835"/>
    <w:rsid w:val="002C7AC0"/>
    <w:rsid w:val="002D0AE8"/>
    <w:rsid w:val="002D1A02"/>
    <w:rsid w:val="002D3111"/>
    <w:rsid w:val="002D4AD5"/>
    <w:rsid w:val="002D4DC0"/>
    <w:rsid w:val="002D552B"/>
    <w:rsid w:val="002D5532"/>
    <w:rsid w:val="002D58C4"/>
    <w:rsid w:val="002D59BD"/>
    <w:rsid w:val="002E4060"/>
    <w:rsid w:val="002E543C"/>
    <w:rsid w:val="002E72C2"/>
    <w:rsid w:val="002E7458"/>
    <w:rsid w:val="002F03CD"/>
    <w:rsid w:val="002F0484"/>
    <w:rsid w:val="002F14EB"/>
    <w:rsid w:val="002F1781"/>
    <w:rsid w:val="002F47B8"/>
    <w:rsid w:val="0030039B"/>
    <w:rsid w:val="0030194F"/>
    <w:rsid w:val="00302035"/>
    <w:rsid w:val="00303861"/>
    <w:rsid w:val="00303E8F"/>
    <w:rsid w:val="00306383"/>
    <w:rsid w:val="0030660C"/>
    <w:rsid w:val="0030749B"/>
    <w:rsid w:val="003074BA"/>
    <w:rsid w:val="003109B0"/>
    <w:rsid w:val="003125F5"/>
    <w:rsid w:val="00312BD2"/>
    <w:rsid w:val="00313263"/>
    <w:rsid w:val="003149B5"/>
    <w:rsid w:val="003225F8"/>
    <w:rsid w:val="00323CCF"/>
    <w:rsid w:val="003245F8"/>
    <w:rsid w:val="00324F5C"/>
    <w:rsid w:val="0032570B"/>
    <w:rsid w:val="00327AC3"/>
    <w:rsid w:val="00331005"/>
    <w:rsid w:val="003328CF"/>
    <w:rsid w:val="003328DA"/>
    <w:rsid w:val="00333F9F"/>
    <w:rsid w:val="00336559"/>
    <w:rsid w:val="00340535"/>
    <w:rsid w:val="003412AA"/>
    <w:rsid w:val="003421C8"/>
    <w:rsid w:val="00344CCD"/>
    <w:rsid w:val="003471A3"/>
    <w:rsid w:val="003474EC"/>
    <w:rsid w:val="00350840"/>
    <w:rsid w:val="00352BC3"/>
    <w:rsid w:val="00356A13"/>
    <w:rsid w:val="00356BBE"/>
    <w:rsid w:val="00360A61"/>
    <w:rsid w:val="0036300F"/>
    <w:rsid w:val="00364AF0"/>
    <w:rsid w:val="00365190"/>
    <w:rsid w:val="00370F9C"/>
    <w:rsid w:val="003731E3"/>
    <w:rsid w:val="003733E2"/>
    <w:rsid w:val="00373E20"/>
    <w:rsid w:val="00376552"/>
    <w:rsid w:val="0037704A"/>
    <w:rsid w:val="003818E6"/>
    <w:rsid w:val="00385005"/>
    <w:rsid w:val="00385E40"/>
    <w:rsid w:val="003869A1"/>
    <w:rsid w:val="003911B0"/>
    <w:rsid w:val="003912BC"/>
    <w:rsid w:val="003924E1"/>
    <w:rsid w:val="003934EE"/>
    <w:rsid w:val="00394BC3"/>
    <w:rsid w:val="003950A2"/>
    <w:rsid w:val="00395576"/>
    <w:rsid w:val="00395F3A"/>
    <w:rsid w:val="00396380"/>
    <w:rsid w:val="003A1A6B"/>
    <w:rsid w:val="003A1CEF"/>
    <w:rsid w:val="003A2224"/>
    <w:rsid w:val="003A2893"/>
    <w:rsid w:val="003A3CCB"/>
    <w:rsid w:val="003A4448"/>
    <w:rsid w:val="003A4794"/>
    <w:rsid w:val="003A721B"/>
    <w:rsid w:val="003A7DB2"/>
    <w:rsid w:val="003A7E32"/>
    <w:rsid w:val="003B0696"/>
    <w:rsid w:val="003B0E9A"/>
    <w:rsid w:val="003B1089"/>
    <w:rsid w:val="003B2CA3"/>
    <w:rsid w:val="003B4573"/>
    <w:rsid w:val="003B53E4"/>
    <w:rsid w:val="003B5D87"/>
    <w:rsid w:val="003B704B"/>
    <w:rsid w:val="003C0A95"/>
    <w:rsid w:val="003C0D4B"/>
    <w:rsid w:val="003C11D9"/>
    <w:rsid w:val="003C3B13"/>
    <w:rsid w:val="003C49CB"/>
    <w:rsid w:val="003C619C"/>
    <w:rsid w:val="003C76F0"/>
    <w:rsid w:val="003C783C"/>
    <w:rsid w:val="003D4BCB"/>
    <w:rsid w:val="003D5505"/>
    <w:rsid w:val="003D6141"/>
    <w:rsid w:val="003D63FC"/>
    <w:rsid w:val="003D71B7"/>
    <w:rsid w:val="003E0B11"/>
    <w:rsid w:val="003E1154"/>
    <w:rsid w:val="003E1D88"/>
    <w:rsid w:val="003E48D5"/>
    <w:rsid w:val="003E5C77"/>
    <w:rsid w:val="003E7959"/>
    <w:rsid w:val="003F1527"/>
    <w:rsid w:val="003F3974"/>
    <w:rsid w:val="003F3CCD"/>
    <w:rsid w:val="00400FB1"/>
    <w:rsid w:val="004019C0"/>
    <w:rsid w:val="00402FAD"/>
    <w:rsid w:val="00404152"/>
    <w:rsid w:val="00405E51"/>
    <w:rsid w:val="004065FE"/>
    <w:rsid w:val="004068C9"/>
    <w:rsid w:val="00406977"/>
    <w:rsid w:val="00407498"/>
    <w:rsid w:val="004117D1"/>
    <w:rsid w:val="00414E26"/>
    <w:rsid w:val="00415267"/>
    <w:rsid w:val="00415D00"/>
    <w:rsid w:val="00416603"/>
    <w:rsid w:val="00416DAD"/>
    <w:rsid w:val="00417381"/>
    <w:rsid w:val="00417F85"/>
    <w:rsid w:val="00420D04"/>
    <w:rsid w:val="00423270"/>
    <w:rsid w:val="00423402"/>
    <w:rsid w:val="00424337"/>
    <w:rsid w:val="00425981"/>
    <w:rsid w:val="00430F1B"/>
    <w:rsid w:val="004335D1"/>
    <w:rsid w:val="00434863"/>
    <w:rsid w:val="004348AA"/>
    <w:rsid w:val="004405BA"/>
    <w:rsid w:val="00440718"/>
    <w:rsid w:val="0044135D"/>
    <w:rsid w:val="00442E41"/>
    <w:rsid w:val="00443600"/>
    <w:rsid w:val="004459B0"/>
    <w:rsid w:val="00446A5D"/>
    <w:rsid w:val="00447F9C"/>
    <w:rsid w:val="0045322F"/>
    <w:rsid w:val="00454974"/>
    <w:rsid w:val="00461C5E"/>
    <w:rsid w:val="004633FB"/>
    <w:rsid w:val="00466589"/>
    <w:rsid w:val="00467915"/>
    <w:rsid w:val="00471829"/>
    <w:rsid w:val="00472240"/>
    <w:rsid w:val="00472305"/>
    <w:rsid w:val="00472E8B"/>
    <w:rsid w:val="00474FC7"/>
    <w:rsid w:val="004751C5"/>
    <w:rsid w:val="004764C5"/>
    <w:rsid w:val="004767D5"/>
    <w:rsid w:val="004774C6"/>
    <w:rsid w:val="00481782"/>
    <w:rsid w:val="00482C91"/>
    <w:rsid w:val="00483930"/>
    <w:rsid w:val="00484ABB"/>
    <w:rsid w:val="0048595E"/>
    <w:rsid w:val="00486AC0"/>
    <w:rsid w:val="00490D07"/>
    <w:rsid w:val="00491797"/>
    <w:rsid w:val="00491C23"/>
    <w:rsid w:val="004A2770"/>
    <w:rsid w:val="004A2A8D"/>
    <w:rsid w:val="004A3C83"/>
    <w:rsid w:val="004A6B86"/>
    <w:rsid w:val="004B02A5"/>
    <w:rsid w:val="004B178E"/>
    <w:rsid w:val="004B3A52"/>
    <w:rsid w:val="004B7EAD"/>
    <w:rsid w:val="004C152D"/>
    <w:rsid w:val="004C1FC3"/>
    <w:rsid w:val="004C446D"/>
    <w:rsid w:val="004C70F0"/>
    <w:rsid w:val="004C7FB2"/>
    <w:rsid w:val="004D3342"/>
    <w:rsid w:val="004E02E2"/>
    <w:rsid w:val="004E3BB3"/>
    <w:rsid w:val="004E4BC8"/>
    <w:rsid w:val="004E5EA3"/>
    <w:rsid w:val="004E6694"/>
    <w:rsid w:val="004F12AF"/>
    <w:rsid w:val="004F1C2A"/>
    <w:rsid w:val="004F1D91"/>
    <w:rsid w:val="004F45FC"/>
    <w:rsid w:val="004F5668"/>
    <w:rsid w:val="004F567A"/>
    <w:rsid w:val="004F66B1"/>
    <w:rsid w:val="004F6BBB"/>
    <w:rsid w:val="005019CD"/>
    <w:rsid w:val="0050203E"/>
    <w:rsid w:val="00503536"/>
    <w:rsid w:val="00503CE1"/>
    <w:rsid w:val="00504473"/>
    <w:rsid w:val="00510384"/>
    <w:rsid w:val="005120A1"/>
    <w:rsid w:val="005135A9"/>
    <w:rsid w:val="005136D3"/>
    <w:rsid w:val="00514835"/>
    <w:rsid w:val="00517745"/>
    <w:rsid w:val="00517D1A"/>
    <w:rsid w:val="00521D11"/>
    <w:rsid w:val="00521EF0"/>
    <w:rsid w:val="00522186"/>
    <w:rsid w:val="0052288B"/>
    <w:rsid w:val="0052362C"/>
    <w:rsid w:val="00523DD2"/>
    <w:rsid w:val="00524D80"/>
    <w:rsid w:val="0052627B"/>
    <w:rsid w:val="005274F5"/>
    <w:rsid w:val="00530F3E"/>
    <w:rsid w:val="0053174B"/>
    <w:rsid w:val="0053320C"/>
    <w:rsid w:val="00536932"/>
    <w:rsid w:val="00537A9E"/>
    <w:rsid w:val="0054456E"/>
    <w:rsid w:val="0054603F"/>
    <w:rsid w:val="005522C0"/>
    <w:rsid w:val="00553500"/>
    <w:rsid w:val="0055651D"/>
    <w:rsid w:val="0056033C"/>
    <w:rsid w:val="00561A6F"/>
    <w:rsid w:val="00562161"/>
    <w:rsid w:val="00563515"/>
    <w:rsid w:val="00563CB7"/>
    <w:rsid w:val="0056530C"/>
    <w:rsid w:val="00565AC5"/>
    <w:rsid w:val="005717CA"/>
    <w:rsid w:val="00572BB3"/>
    <w:rsid w:val="00576073"/>
    <w:rsid w:val="005777AB"/>
    <w:rsid w:val="00580C61"/>
    <w:rsid w:val="005819F8"/>
    <w:rsid w:val="0058325E"/>
    <w:rsid w:val="005849A9"/>
    <w:rsid w:val="00585219"/>
    <w:rsid w:val="00591944"/>
    <w:rsid w:val="00592CA5"/>
    <w:rsid w:val="00593D60"/>
    <w:rsid w:val="00594323"/>
    <w:rsid w:val="00594461"/>
    <w:rsid w:val="00594A1B"/>
    <w:rsid w:val="00594D66"/>
    <w:rsid w:val="00594D70"/>
    <w:rsid w:val="00595F23"/>
    <w:rsid w:val="00596EEB"/>
    <w:rsid w:val="005A3864"/>
    <w:rsid w:val="005A5C18"/>
    <w:rsid w:val="005A63F9"/>
    <w:rsid w:val="005A67BA"/>
    <w:rsid w:val="005A67E3"/>
    <w:rsid w:val="005A6DC0"/>
    <w:rsid w:val="005B09AC"/>
    <w:rsid w:val="005B1D26"/>
    <w:rsid w:val="005B4F20"/>
    <w:rsid w:val="005B7DCA"/>
    <w:rsid w:val="005C0C0A"/>
    <w:rsid w:val="005C0CFD"/>
    <w:rsid w:val="005C4C81"/>
    <w:rsid w:val="005C5056"/>
    <w:rsid w:val="005C5B6B"/>
    <w:rsid w:val="005D0E32"/>
    <w:rsid w:val="005D160A"/>
    <w:rsid w:val="005D19EC"/>
    <w:rsid w:val="005D1E71"/>
    <w:rsid w:val="005D485A"/>
    <w:rsid w:val="005E02CE"/>
    <w:rsid w:val="005E0412"/>
    <w:rsid w:val="005E0F40"/>
    <w:rsid w:val="005E1314"/>
    <w:rsid w:val="005E2857"/>
    <w:rsid w:val="005E7C5C"/>
    <w:rsid w:val="005F121E"/>
    <w:rsid w:val="005F4CFF"/>
    <w:rsid w:val="005F5379"/>
    <w:rsid w:val="005F61AA"/>
    <w:rsid w:val="005F6273"/>
    <w:rsid w:val="005F7D3F"/>
    <w:rsid w:val="0060025B"/>
    <w:rsid w:val="00600DB8"/>
    <w:rsid w:val="00603C9A"/>
    <w:rsid w:val="00603EAE"/>
    <w:rsid w:val="00605CB5"/>
    <w:rsid w:val="00605EC3"/>
    <w:rsid w:val="006114D4"/>
    <w:rsid w:val="00613A9E"/>
    <w:rsid w:val="006174A7"/>
    <w:rsid w:val="00621228"/>
    <w:rsid w:val="00621767"/>
    <w:rsid w:val="0062300D"/>
    <w:rsid w:val="006236BC"/>
    <w:rsid w:val="00625C0A"/>
    <w:rsid w:val="0062678A"/>
    <w:rsid w:val="0062689C"/>
    <w:rsid w:val="0063238A"/>
    <w:rsid w:val="00636799"/>
    <w:rsid w:val="00636EE3"/>
    <w:rsid w:val="00640446"/>
    <w:rsid w:val="00640775"/>
    <w:rsid w:val="00641242"/>
    <w:rsid w:val="00647124"/>
    <w:rsid w:val="00647817"/>
    <w:rsid w:val="00650EF3"/>
    <w:rsid w:val="00652450"/>
    <w:rsid w:val="0065361D"/>
    <w:rsid w:val="0065472D"/>
    <w:rsid w:val="00655D4F"/>
    <w:rsid w:val="0065728D"/>
    <w:rsid w:val="006573E1"/>
    <w:rsid w:val="00657844"/>
    <w:rsid w:val="006579DB"/>
    <w:rsid w:val="00657ED9"/>
    <w:rsid w:val="0066032B"/>
    <w:rsid w:val="006606B7"/>
    <w:rsid w:val="006615FC"/>
    <w:rsid w:val="006623D6"/>
    <w:rsid w:val="006625C6"/>
    <w:rsid w:val="00662FF9"/>
    <w:rsid w:val="00664735"/>
    <w:rsid w:val="006657B8"/>
    <w:rsid w:val="006667CD"/>
    <w:rsid w:val="00667494"/>
    <w:rsid w:val="00667944"/>
    <w:rsid w:val="00671849"/>
    <w:rsid w:val="00671897"/>
    <w:rsid w:val="006819C0"/>
    <w:rsid w:val="00681A74"/>
    <w:rsid w:val="0068446B"/>
    <w:rsid w:val="00684A20"/>
    <w:rsid w:val="00685C8A"/>
    <w:rsid w:val="0068618A"/>
    <w:rsid w:val="00692FCF"/>
    <w:rsid w:val="006940AB"/>
    <w:rsid w:val="006940C7"/>
    <w:rsid w:val="006A0FC7"/>
    <w:rsid w:val="006A1A7B"/>
    <w:rsid w:val="006A2B1F"/>
    <w:rsid w:val="006A4D02"/>
    <w:rsid w:val="006A6A06"/>
    <w:rsid w:val="006A7CD1"/>
    <w:rsid w:val="006B0C21"/>
    <w:rsid w:val="006B1CE9"/>
    <w:rsid w:val="006B324A"/>
    <w:rsid w:val="006B32DB"/>
    <w:rsid w:val="006B3959"/>
    <w:rsid w:val="006B55E6"/>
    <w:rsid w:val="006B5650"/>
    <w:rsid w:val="006C0690"/>
    <w:rsid w:val="006C1350"/>
    <w:rsid w:val="006C1777"/>
    <w:rsid w:val="006C238A"/>
    <w:rsid w:val="006C329C"/>
    <w:rsid w:val="006C3B7A"/>
    <w:rsid w:val="006C7F49"/>
    <w:rsid w:val="006D1127"/>
    <w:rsid w:val="006D1EDE"/>
    <w:rsid w:val="006D5989"/>
    <w:rsid w:val="006D5AAC"/>
    <w:rsid w:val="006D627B"/>
    <w:rsid w:val="006E0A57"/>
    <w:rsid w:val="006E3494"/>
    <w:rsid w:val="006E3DAF"/>
    <w:rsid w:val="006F0170"/>
    <w:rsid w:val="006F024F"/>
    <w:rsid w:val="006F132D"/>
    <w:rsid w:val="006F1593"/>
    <w:rsid w:val="006F19B0"/>
    <w:rsid w:val="006F2ADD"/>
    <w:rsid w:val="006F36DC"/>
    <w:rsid w:val="006F5DBE"/>
    <w:rsid w:val="006F794C"/>
    <w:rsid w:val="007017CB"/>
    <w:rsid w:val="00702B07"/>
    <w:rsid w:val="0070594B"/>
    <w:rsid w:val="00706AF4"/>
    <w:rsid w:val="00706C1C"/>
    <w:rsid w:val="00710410"/>
    <w:rsid w:val="00710DDF"/>
    <w:rsid w:val="007122FC"/>
    <w:rsid w:val="007136A8"/>
    <w:rsid w:val="007234CB"/>
    <w:rsid w:val="00723A30"/>
    <w:rsid w:val="007256CA"/>
    <w:rsid w:val="00725B96"/>
    <w:rsid w:val="0072611B"/>
    <w:rsid w:val="007266ED"/>
    <w:rsid w:val="00727207"/>
    <w:rsid w:val="007333A3"/>
    <w:rsid w:val="00733905"/>
    <w:rsid w:val="00734B8D"/>
    <w:rsid w:val="007360B9"/>
    <w:rsid w:val="0073661B"/>
    <w:rsid w:val="00736C90"/>
    <w:rsid w:val="0073790E"/>
    <w:rsid w:val="00737F99"/>
    <w:rsid w:val="00740584"/>
    <w:rsid w:val="00742641"/>
    <w:rsid w:val="007448BE"/>
    <w:rsid w:val="00744B5A"/>
    <w:rsid w:val="007469FE"/>
    <w:rsid w:val="00747E33"/>
    <w:rsid w:val="00753957"/>
    <w:rsid w:val="00755EA1"/>
    <w:rsid w:val="00760645"/>
    <w:rsid w:val="007728AD"/>
    <w:rsid w:val="00772A69"/>
    <w:rsid w:val="00773229"/>
    <w:rsid w:val="00773437"/>
    <w:rsid w:val="00774AA2"/>
    <w:rsid w:val="00774E99"/>
    <w:rsid w:val="00775BBB"/>
    <w:rsid w:val="007761D2"/>
    <w:rsid w:val="0077674C"/>
    <w:rsid w:val="00776E35"/>
    <w:rsid w:val="007803B0"/>
    <w:rsid w:val="00780597"/>
    <w:rsid w:val="00781578"/>
    <w:rsid w:val="00781728"/>
    <w:rsid w:val="00781A0B"/>
    <w:rsid w:val="0078286D"/>
    <w:rsid w:val="00784730"/>
    <w:rsid w:val="007861AB"/>
    <w:rsid w:val="007865F9"/>
    <w:rsid w:val="00787B71"/>
    <w:rsid w:val="00787CB1"/>
    <w:rsid w:val="007914F4"/>
    <w:rsid w:val="0079577C"/>
    <w:rsid w:val="0079732E"/>
    <w:rsid w:val="007A061A"/>
    <w:rsid w:val="007A16E7"/>
    <w:rsid w:val="007A323D"/>
    <w:rsid w:val="007A7089"/>
    <w:rsid w:val="007A79EC"/>
    <w:rsid w:val="007B069E"/>
    <w:rsid w:val="007B26AE"/>
    <w:rsid w:val="007C1436"/>
    <w:rsid w:val="007C1D59"/>
    <w:rsid w:val="007C2C47"/>
    <w:rsid w:val="007C36A7"/>
    <w:rsid w:val="007C3F3C"/>
    <w:rsid w:val="007D0452"/>
    <w:rsid w:val="007D0D61"/>
    <w:rsid w:val="007D409C"/>
    <w:rsid w:val="007D52D6"/>
    <w:rsid w:val="007D5354"/>
    <w:rsid w:val="007D5F55"/>
    <w:rsid w:val="007D65D5"/>
    <w:rsid w:val="007D7968"/>
    <w:rsid w:val="007D7CDF"/>
    <w:rsid w:val="007E3719"/>
    <w:rsid w:val="007E3D6F"/>
    <w:rsid w:val="007E61FA"/>
    <w:rsid w:val="007E662F"/>
    <w:rsid w:val="007E6BE4"/>
    <w:rsid w:val="007F06A2"/>
    <w:rsid w:val="007F10DF"/>
    <w:rsid w:val="007F11AE"/>
    <w:rsid w:val="007F1F67"/>
    <w:rsid w:val="007F68EA"/>
    <w:rsid w:val="007F753D"/>
    <w:rsid w:val="00800000"/>
    <w:rsid w:val="008006B2"/>
    <w:rsid w:val="00801EDA"/>
    <w:rsid w:val="00802A83"/>
    <w:rsid w:val="00802CFA"/>
    <w:rsid w:val="00802EA1"/>
    <w:rsid w:val="00803CB1"/>
    <w:rsid w:val="00807022"/>
    <w:rsid w:val="00807C7A"/>
    <w:rsid w:val="00812555"/>
    <w:rsid w:val="0081453D"/>
    <w:rsid w:val="008148F7"/>
    <w:rsid w:val="008151D4"/>
    <w:rsid w:val="00815975"/>
    <w:rsid w:val="00815E9B"/>
    <w:rsid w:val="00815ECC"/>
    <w:rsid w:val="008173F4"/>
    <w:rsid w:val="008176FC"/>
    <w:rsid w:val="008210CC"/>
    <w:rsid w:val="00823C92"/>
    <w:rsid w:val="00823FCF"/>
    <w:rsid w:val="00824511"/>
    <w:rsid w:val="00824AD7"/>
    <w:rsid w:val="00824F63"/>
    <w:rsid w:val="00825515"/>
    <w:rsid w:val="00825790"/>
    <w:rsid w:val="00825BE0"/>
    <w:rsid w:val="00830976"/>
    <w:rsid w:val="00830EC1"/>
    <w:rsid w:val="00832157"/>
    <w:rsid w:val="00832318"/>
    <w:rsid w:val="008332ED"/>
    <w:rsid w:val="00834C83"/>
    <w:rsid w:val="00834DA4"/>
    <w:rsid w:val="00836922"/>
    <w:rsid w:val="00837E81"/>
    <w:rsid w:val="008407C8"/>
    <w:rsid w:val="00840FEB"/>
    <w:rsid w:val="0084177C"/>
    <w:rsid w:val="008425B2"/>
    <w:rsid w:val="00843A70"/>
    <w:rsid w:val="008446D4"/>
    <w:rsid w:val="00844954"/>
    <w:rsid w:val="00844C9F"/>
    <w:rsid w:val="00845B14"/>
    <w:rsid w:val="00846240"/>
    <w:rsid w:val="00846B16"/>
    <w:rsid w:val="0085057E"/>
    <w:rsid w:val="008509E1"/>
    <w:rsid w:val="0085578E"/>
    <w:rsid w:val="00855F7A"/>
    <w:rsid w:val="008606AD"/>
    <w:rsid w:val="00860A37"/>
    <w:rsid w:val="00861B8B"/>
    <w:rsid w:val="008655AB"/>
    <w:rsid w:val="008677D3"/>
    <w:rsid w:val="00871CBD"/>
    <w:rsid w:val="00872783"/>
    <w:rsid w:val="008727AE"/>
    <w:rsid w:val="00873BDF"/>
    <w:rsid w:val="00875D62"/>
    <w:rsid w:val="00877060"/>
    <w:rsid w:val="008800AA"/>
    <w:rsid w:val="00880F9C"/>
    <w:rsid w:val="0088197D"/>
    <w:rsid w:val="00883048"/>
    <w:rsid w:val="00886035"/>
    <w:rsid w:val="0088691D"/>
    <w:rsid w:val="0088757E"/>
    <w:rsid w:val="00895EC2"/>
    <w:rsid w:val="0089633F"/>
    <w:rsid w:val="008A04C7"/>
    <w:rsid w:val="008A063E"/>
    <w:rsid w:val="008A18BA"/>
    <w:rsid w:val="008A1A7E"/>
    <w:rsid w:val="008A2ECD"/>
    <w:rsid w:val="008A483D"/>
    <w:rsid w:val="008A55E1"/>
    <w:rsid w:val="008A64E2"/>
    <w:rsid w:val="008A7F7B"/>
    <w:rsid w:val="008B4174"/>
    <w:rsid w:val="008B5848"/>
    <w:rsid w:val="008B628D"/>
    <w:rsid w:val="008C0683"/>
    <w:rsid w:val="008C0704"/>
    <w:rsid w:val="008C1DED"/>
    <w:rsid w:val="008C2E81"/>
    <w:rsid w:val="008C31B7"/>
    <w:rsid w:val="008C5A2E"/>
    <w:rsid w:val="008C6989"/>
    <w:rsid w:val="008D0285"/>
    <w:rsid w:val="008D0B5C"/>
    <w:rsid w:val="008D0B6E"/>
    <w:rsid w:val="008D191C"/>
    <w:rsid w:val="008D38BC"/>
    <w:rsid w:val="008D394D"/>
    <w:rsid w:val="008D39A7"/>
    <w:rsid w:val="008D4E64"/>
    <w:rsid w:val="008D5C27"/>
    <w:rsid w:val="008D7DF4"/>
    <w:rsid w:val="008E258F"/>
    <w:rsid w:val="008E2676"/>
    <w:rsid w:val="008E51D1"/>
    <w:rsid w:val="008E7587"/>
    <w:rsid w:val="008F05AC"/>
    <w:rsid w:val="008F0E9E"/>
    <w:rsid w:val="008F15EC"/>
    <w:rsid w:val="008F197A"/>
    <w:rsid w:val="008F366E"/>
    <w:rsid w:val="008F370F"/>
    <w:rsid w:val="008F3DA7"/>
    <w:rsid w:val="008F3ED7"/>
    <w:rsid w:val="00900C6A"/>
    <w:rsid w:val="00901D81"/>
    <w:rsid w:val="0090227A"/>
    <w:rsid w:val="00902385"/>
    <w:rsid w:val="009035D8"/>
    <w:rsid w:val="009041CB"/>
    <w:rsid w:val="00906535"/>
    <w:rsid w:val="009066D3"/>
    <w:rsid w:val="00906D26"/>
    <w:rsid w:val="00910500"/>
    <w:rsid w:val="009106E2"/>
    <w:rsid w:val="00911602"/>
    <w:rsid w:val="00911DFD"/>
    <w:rsid w:val="0091381A"/>
    <w:rsid w:val="0091434C"/>
    <w:rsid w:val="009147A2"/>
    <w:rsid w:val="0092231B"/>
    <w:rsid w:val="00922422"/>
    <w:rsid w:val="00922481"/>
    <w:rsid w:val="00923B22"/>
    <w:rsid w:val="00923EED"/>
    <w:rsid w:val="009248E3"/>
    <w:rsid w:val="009252F8"/>
    <w:rsid w:val="00930E41"/>
    <w:rsid w:val="009330AE"/>
    <w:rsid w:val="009353A8"/>
    <w:rsid w:val="00937E33"/>
    <w:rsid w:val="00940DAD"/>
    <w:rsid w:val="009410A9"/>
    <w:rsid w:val="009431E4"/>
    <w:rsid w:val="0094356D"/>
    <w:rsid w:val="009439C3"/>
    <w:rsid w:val="00945632"/>
    <w:rsid w:val="0094746E"/>
    <w:rsid w:val="00950CF8"/>
    <w:rsid w:val="009514C2"/>
    <w:rsid w:val="009533D0"/>
    <w:rsid w:val="00953601"/>
    <w:rsid w:val="009536B9"/>
    <w:rsid w:val="00954AB8"/>
    <w:rsid w:val="0096028D"/>
    <w:rsid w:val="00962B71"/>
    <w:rsid w:val="009664AD"/>
    <w:rsid w:val="009713F6"/>
    <w:rsid w:val="00976091"/>
    <w:rsid w:val="0097632D"/>
    <w:rsid w:val="00981661"/>
    <w:rsid w:val="00981BC8"/>
    <w:rsid w:val="009840E3"/>
    <w:rsid w:val="00985ADD"/>
    <w:rsid w:val="009868BF"/>
    <w:rsid w:val="00986CA4"/>
    <w:rsid w:val="009917C2"/>
    <w:rsid w:val="0099330F"/>
    <w:rsid w:val="0099392F"/>
    <w:rsid w:val="00994246"/>
    <w:rsid w:val="00994857"/>
    <w:rsid w:val="00997737"/>
    <w:rsid w:val="009A3270"/>
    <w:rsid w:val="009A441F"/>
    <w:rsid w:val="009A4C8B"/>
    <w:rsid w:val="009A632D"/>
    <w:rsid w:val="009A63F5"/>
    <w:rsid w:val="009A6555"/>
    <w:rsid w:val="009B184A"/>
    <w:rsid w:val="009C27DB"/>
    <w:rsid w:val="009C4027"/>
    <w:rsid w:val="009C47D8"/>
    <w:rsid w:val="009C54F4"/>
    <w:rsid w:val="009C5935"/>
    <w:rsid w:val="009D0116"/>
    <w:rsid w:val="009D0408"/>
    <w:rsid w:val="009D1B47"/>
    <w:rsid w:val="009D2382"/>
    <w:rsid w:val="009D5E95"/>
    <w:rsid w:val="009D692C"/>
    <w:rsid w:val="009E29AF"/>
    <w:rsid w:val="009E3257"/>
    <w:rsid w:val="009E3AC1"/>
    <w:rsid w:val="009E472C"/>
    <w:rsid w:val="009E48B9"/>
    <w:rsid w:val="009E588D"/>
    <w:rsid w:val="009E678B"/>
    <w:rsid w:val="00A00193"/>
    <w:rsid w:val="00A002B9"/>
    <w:rsid w:val="00A003C7"/>
    <w:rsid w:val="00A0148D"/>
    <w:rsid w:val="00A02AB5"/>
    <w:rsid w:val="00A02B77"/>
    <w:rsid w:val="00A02C79"/>
    <w:rsid w:val="00A03FAC"/>
    <w:rsid w:val="00A0524F"/>
    <w:rsid w:val="00A06059"/>
    <w:rsid w:val="00A1066B"/>
    <w:rsid w:val="00A114CC"/>
    <w:rsid w:val="00A13F62"/>
    <w:rsid w:val="00A14049"/>
    <w:rsid w:val="00A15B58"/>
    <w:rsid w:val="00A16919"/>
    <w:rsid w:val="00A16A1F"/>
    <w:rsid w:val="00A17324"/>
    <w:rsid w:val="00A17B88"/>
    <w:rsid w:val="00A208A7"/>
    <w:rsid w:val="00A20C70"/>
    <w:rsid w:val="00A21252"/>
    <w:rsid w:val="00A21F50"/>
    <w:rsid w:val="00A228DE"/>
    <w:rsid w:val="00A244B6"/>
    <w:rsid w:val="00A24925"/>
    <w:rsid w:val="00A24936"/>
    <w:rsid w:val="00A24E7D"/>
    <w:rsid w:val="00A2501B"/>
    <w:rsid w:val="00A254FC"/>
    <w:rsid w:val="00A25BD3"/>
    <w:rsid w:val="00A317A6"/>
    <w:rsid w:val="00A330E0"/>
    <w:rsid w:val="00A33734"/>
    <w:rsid w:val="00A41DEA"/>
    <w:rsid w:val="00A43FE8"/>
    <w:rsid w:val="00A457F8"/>
    <w:rsid w:val="00A466EE"/>
    <w:rsid w:val="00A46843"/>
    <w:rsid w:val="00A5257C"/>
    <w:rsid w:val="00A54311"/>
    <w:rsid w:val="00A5526A"/>
    <w:rsid w:val="00A57B31"/>
    <w:rsid w:val="00A6133F"/>
    <w:rsid w:val="00A62842"/>
    <w:rsid w:val="00A62B4A"/>
    <w:rsid w:val="00A634C9"/>
    <w:rsid w:val="00A65F48"/>
    <w:rsid w:val="00A66A17"/>
    <w:rsid w:val="00A70950"/>
    <w:rsid w:val="00A73266"/>
    <w:rsid w:val="00A7407C"/>
    <w:rsid w:val="00A75DE1"/>
    <w:rsid w:val="00A76D75"/>
    <w:rsid w:val="00A80023"/>
    <w:rsid w:val="00A8005A"/>
    <w:rsid w:val="00A80303"/>
    <w:rsid w:val="00A80559"/>
    <w:rsid w:val="00A818B2"/>
    <w:rsid w:val="00A8231D"/>
    <w:rsid w:val="00A829A2"/>
    <w:rsid w:val="00A82BE4"/>
    <w:rsid w:val="00A850CF"/>
    <w:rsid w:val="00A91DA3"/>
    <w:rsid w:val="00A9255A"/>
    <w:rsid w:val="00A92F79"/>
    <w:rsid w:val="00A94DAF"/>
    <w:rsid w:val="00A95A8A"/>
    <w:rsid w:val="00A96867"/>
    <w:rsid w:val="00AA097F"/>
    <w:rsid w:val="00AA1961"/>
    <w:rsid w:val="00AA32DE"/>
    <w:rsid w:val="00AA6E1E"/>
    <w:rsid w:val="00AA7DF2"/>
    <w:rsid w:val="00AB0340"/>
    <w:rsid w:val="00AB1027"/>
    <w:rsid w:val="00AB2308"/>
    <w:rsid w:val="00AB27D9"/>
    <w:rsid w:val="00AB49F5"/>
    <w:rsid w:val="00AB4E8A"/>
    <w:rsid w:val="00AB50F9"/>
    <w:rsid w:val="00AB7822"/>
    <w:rsid w:val="00AC0BC1"/>
    <w:rsid w:val="00AC2B63"/>
    <w:rsid w:val="00AC33BB"/>
    <w:rsid w:val="00AC546C"/>
    <w:rsid w:val="00AC7A9E"/>
    <w:rsid w:val="00AC7D2D"/>
    <w:rsid w:val="00AD3292"/>
    <w:rsid w:val="00AD4C2E"/>
    <w:rsid w:val="00AD6505"/>
    <w:rsid w:val="00AD6547"/>
    <w:rsid w:val="00AD75DE"/>
    <w:rsid w:val="00AD7FBC"/>
    <w:rsid w:val="00AE36B1"/>
    <w:rsid w:val="00AE38E8"/>
    <w:rsid w:val="00AE3C63"/>
    <w:rsid w:val="00AE4A16"/>
    <w:rsid w:val="00AE746D"/>
    <w:rsid w:val="00AE7A8C"/>
    <w:rsid w:val="00AE7DB4"/>
    <w:rsid w:val="00AF1D4C"/>
    <w:rsid w:val="00AF28F1"/>
    <w:rsid w:val="00B00547"/>
    <w:rsid w:val="00B006E4"/>
    <w:rsid w:val="00B01232"/>
    <w:rsid w:val="00B01F5F"/>
    <w:rsid w:val="00B0244E"/>
    <w:rsid w:val="00B02E10"/>
    <w:rsid w:val="00B03FDA"/>
    <w:rsid w:val="00B04F9F"/>
    <w:rsid w:val="00B04FEF"/>
    <w:rsid w:val="00B073EF"/>
    <w:rsid w:val="00B119BD"/>
    <w:rsid w:val="00B12333"/>
    <w:rsid w:val="00B151A3"/>
    <w:rsid w:val="00B15E23"/>
    <w:rsid w:val="00B16DA2"/>
    <w:rsid w:val="00B17020"/>
    <w:rsid w:val="00B20C35"/>
    <w:rsid w:val="00B22652"/>
    <w:rsid w:val="00B2373A"/>
    <w:rsid w:val="00B23BF1"/>
    <w:rsid w:val="00B23F1F"/>
    <w:rsid w:val="00B24160"/>
    <w:rsid w:val="00B25222"/>
    <w:rsid w:val="00B25239"/>
    <w:rsid w:val="00B267A1"/>
    <w:rsid w:val="00B27851"/>
    <w:rsid w:val="00B31A7E"/>
    <w:rsid w:val="00B31CE6"/>
    <w:rsid w:val="00B3200E"/>
    <w:rsid w:val="00B34D52"/>
    <w:rsid w:val="00B34DA1"/>
    <w:rsid w:val="00B378E7"/>
    <w:rsid w:val="00B40218"/>
    <w:rsid w:val="00B407DC"/>
    <w:rsid w:val="00B40FB6"/>
    <w:rsid w:val="00B41DB2"/>
    <w:rsid w:val="00B4370E"/>
    <w:rsid w:val="00B43F45"/>
    <w:rsid w:val="00B45723"/>
    <w:rsid w:val="00B45C1A"/>
    <w:rsid w:val="00B46A2E"/>
    <w:rsid w:val="00B517BA"/>
    <w:rsid w:val="00B51F23"/>
    <w:rsid w:val="00B53408"/>
    <w:rsid w:val="00B55140"/>
    <w:rsid w:val="00B55EF6"/>
    <w:rsid w:val="00B564C8"/>
    <w:rsid w:val="00B565BC"/>
    <w:rsid w:val="00B5799E"/>
    <w:rsid w:val="00B60D35"/>
    <w:rsid w:val="00B628B2"/>
    <w:rsid w:val="00B637A8"/>
    <w:rsid w:val="00B63922"/>
    <w:rsid w:val="00B744A2"/>
    <w:rsid w:val="00B747D7"/>
    <w:rsid w:val="00B760E6"/>
    <w:rsid w:val="00B76DE6"/>
    <w:rsid w:val="00B77B08"/>
    <w:rsid w:val="00B809AC"/>
    <w:rsid w:val="00B815B3"/>
    <w:rsid w:val="00B8239F"/>
    <w:rsid w:val="00B85568"/>
    <w:rsid w:val="00B87F65"/>
    <w:rsid w:val="00B919F6"/>
    <w:rsid w:val="00B92433"/>
    <w:rsid w:val="00B936D2"/>
    <w:rsid w:val="00B9516A"/>
    <w:rsid w:val="00B9681B"/>
    <w:rsid w:val="00B97AF7"/>
    <w:rsid w:val="00BA1609"/>
    <w:rsid w:val="00BA1A1F"/>
    <w:rsid w:val="00BA1DCA"/>
    <w:rsid w:val="00BA26C1"/>
    <w:rsid w:val="00BA4F6B"/>
    <w:rsid w:val="00BA566A"/>
    <w:rsid w:val="00BA7B4C"/>
    <w:rsid w:val="00BB0B1A"/>
    <w:rsid w:val="00BB0D41"/>
    <w:rsid w:val="00BB0DBD"/>
    <w:rsid w:val="00BB2253"/>
    <w:rsid w:val="00BB69ED"/>
    <w:rsid w:val="00BB70CE"/>
    <w:rsid w:val="00BC08B6"/>
    <w:rsid w:val="00BC16F5"/>
    <w:rsid w:val="00BC3B62"/>
    <w:rsid w:val="00BC4830"/>
    <w:rsid w:val="00BD05FD"/>
    <w:rsid w:val="00BD0729"/>
    <w:rsid w:val="00BD17AC"/>
    <w:rsid w:val="00BD3826"/>
    <w:rsid w:val="00BD6671"/>
    <w:rsid w:val="00BE033D"/>
    <w:rsid w:val="00BE1521"/>
    <w:rsid w:val="00BE156B"/>
    <w:rsid w:val="00BE159D"/>
    <w:rsid w:val="00BE1720"/>
    <w:rsid w:val="00BE2F80"/>
    <w:rsid w:val="00BE38B4"/>
    <w:rsid w:val="00BE44FC"/>
    <w:rsid w:val="00BE47D1"/>
    <w:rsid w:val="00BE63C9"/>
    <w:rsid w:val="00BF008D"/>
    <w:rsid w:val="00BF0848"/>
    <w:rsid w:val="00BF1FEB"/>
    <w:rsid w:val="00BF4B55"/>
    <w:rsid w:val="00BF4D91"/>
    <w:rsid w:val="00BF4EA2"/>
    <w:rsid w:val="00BF5FF0"/>
    <w:rsid w:val="00BF6C4B"/>
    <w:rsid w:val="00BF6F78"/>
    <w:rsid w:val="00BF77DB"/>
    <w:rsid w:val="00C00B87"/>
    <w:rsid w:val="00C01A47"/>
    <w:rsid w:val="00C03A97"/>
    <w:rsid w:val="00C040FC"/>
    <w:rsid w:val="00C05E56"/>
    <w:rsid w:val="00C11968"/>
    <w:rsid w:val="00C120F4"/>
    <w:rsid w:val="00C1491E"/>
    <w:rsid w:val="00C22B6A"/>
    <w:rsid w:val="00C2389A"/>
    <w:rsid w:val="00C242B8"/>
    <w:rsid w:val="00C24908"/>
    <w:rsid w:val="00C27509"/>
    <w:rsid w:val="00C30602"/>
    <w:rsid w:val="00C33373"/>
    <w:rsid w:val="00C3351D"/>
    <w:rsid w:val="00C35E15"/>
    <w:rsid w:val="00C37D14"/>
    <w:rsid w:val="00C40002"/>
    <w:rsid w:val="00C41586"/>
    <w:rsid w:val="00C45AC2"/>
    <w:rsid w:val="00C47359"/>
    <w:rsid w:val="00C47850"/>
    <w:rsid w:val="00C517DD"/>
    <w:rsid w:val="00C51948"/>
    <w:rsid w:val="00C52E87"/>
    <w:rsid w:val="00C5340D"/>
    <w:rsid w:val="00C535A4"/>
    <w:rsid w:val="00C5450B"/>
    <w:rsid w:val="00C5475E"/>
    <w:rsid w:val="00C57624"/>
    <w:rsid w:val="00C576B7"/>
    <w:rsid w:val="00C57BBF"/>
    <w:rsid w:val="00C612B3"/>
    <w:rsid w:val="00C637D1"/>
    <w:rsid w:val="00C64B8A"/>
    <w:rsid w:val="00C64E77"/>
    <w:rsid w:val="00C65636"/>
    <w:rsid w:val="00C65A5A"/>
    <w:rsid w:val="00C66973"/>
    <w:rsid w:val="00C678D7"/>
    <w:rsid w:val="00C679AD"/>
    <w:rsid w:val="00C72E51"/>
    <w:rsid w:val="00C7356D"/>
    <w:rsid w:val="00C7792E"/>
    <w:rsid w:val="00C804A2"/>
    <w:rsid w:val="00C80898"/>
    <w:rsid w:val="00C817A1"/>
    <w:rsid w:val="00C81BC0"/>
    <w:rsid w:val="00C8259A"/>
    <w:rsid w:val="00C83C87"/>
    <w:rsid w:val="00C84502"/>
    <w:rsid w:val="00C8584D"/>
    <w:rsid w:val="00C85E5A"/>
    <w:rsid w:val="00C902B5"/>
    <w:rsid w:val="00C925A8"/>
    <w:rsid w:val="00C92C17"/>
    <w:rsid w:val="00C92EF8"/>
    <w:rsid w:val="00C93604"/>
    <w:rsid w:val="00C93E47"/>
    <w:rsid w:val="00C9461B"/>
    <w:rsid w:val="00C94CE6"/>
    <w:rsid w:val="00C96A21"/>
    <w:rsid w:val="00C96CDB"/>
    <w:rsid w:val="00C97785"/>
    <w:rsid w:val="00C97C52"/>
    <w:rsid w:val="00CA060F"/>
    <w:rsid w:val="00CA0CCA"/>
    <w:rsid w:val="00CA1559"/>
    <w:rsid w:val="00CA5A83"/>
    <w:rsid w:val="00CA6096"/>
    <w:rsid w:val="00CA6653"/>
    <w:rsid w:val="00CA7167"/>
    <w:rsid w:val="00CB33FC"/>
    <w:rsid w:val="00CB42AD"/>
    <w:rsid w:val="00CB4CA9"/>
    <w:rsid w:val="00CC0C1F"/>
    <w:rsid w:val="00CC1BA1"/>
    <w:rsid w:val="00CC1D0D"/>
    <w:rsid w:val="00CC44B4"/>
    <w:rsid w:val="00CC5DF8"/>
    <w:rsid w:val="00CC64BF"/>
    <w:rsid w:val="00CC6725"/>
    <w:rsid w:val="00CD0387"/>
    <w:rsid w:val="00CD0A8D"/>
    <w:rsid w:val="00CD3D58"/>
    <w:rsid w:val="00CD427F"/>
    <w:rsid w:val="00CD451A"/>
    <w:rsid w:val="00CD6140"/>
    <w:rsid w:val="00CD7CB2"/>
    <w:rsid w:val="00CE08B4"/>
    <w:rsid w:val="00CE0C43"/>
    <w:rsid w:val="00CE1059"/>
    <w:rsid w:val="00CE2D22"/>
    <w:rsid w:val="00CE2EC5"/>
    <w:rsid w:val="00CE3405"/>
    <w:rsid w:val="00CE504C"/>
    <w:rsid w:val="00CE619E"/>
    <w:rsid w:val="00CF01AE"/>
    <w:rsid w:val="00CF3D5B"/>
    <w:rsid w:val="00CF42C2"/>
    <w:rsid w:val="00CF4BBF"/>
    <w:rsid w:val="00CF553F"/>
    <w:rsid w:val="00CF7C32"/>
    <w:rsid w:val="00D00467"/>
    <w:rsid w:val="00D02B45"/>
    <w:rsid w:val="00D03F9C"/>
    <w:rsid w:val="00D042BC"/>
    <w:rsid w:val="00D06708"/>
    <w:rsid w:val="00D06736"/>
    <w:rsid w:val="00D07ED6"/>
    <w:rsid w:val="00D107C5"/>
    <w:rsid w:val="00D14B25"/>
    <w:rsid w:val="00D14F04"/>
    <w:rsid w:val="00D155CC"/>
    <w:rsid w:val="00D16D83"/>
    <w:rsid w:val="00D1727C"/>
    <w:rsid w:val="00D23213"/>
    <w:rsid w:val="00D23439"/>
    <w:rsid w:val="00D24107"/>
    <w:rsid w:val="00D24DA1"/>
    <w:rsid w:val="00D25BAF"/>
    <w:rsid w:val="00D305C0"/>
    <w:rsid w:val="00D30ABD"/>
    <w:rsid w:val="00D32FD1"/>
    <w:rsid w:val="00D3457E"/>
    <w:rsid w:val="00D34628"/>
    <w:rsid w:val="00D364D6"/>
    <w:rsid w:val="00D36950"/>
    <w:rsid w:val="00D3740B"/>
    <w:rsid w:val="00D40D01"/>
    <w:rsid w:val="00D42110"/>
    <w:rsid w:val="00D42501"/>
    <w:rsid w:val="00D42936"/>
    <w:rsid w:val="00D471A9"/>
    <w:rsid w:val="00D5160D"/>
    <w:rsid w:val="00D56BD7"/>
    <w:rsid w:val="00D573DD"/>
    <w:rsid w:val="00D61127"/>
    <w:rsid w:val="00D6239D"/>
    <w:rsid w:val="00D63132"/>
    <w:rsid w:val="00D648E9"/>
    <w:rsid w:val="00D65DA2"/>
    <w:rsid w:val="00D6669A"/>
    <w:rsid w:val="00D674A5"/>
    <w:rsid w:val="00D67A42"/>
    <w:rsid w:val="00D70658"/>
    <w:rsid w:val="00D71BE1"/>
    <w:rsid w:val="00D71F7F"/>
    <w:rsid w:val="00D74110"/>
    <w:rsid w:val="00D75835"/>
    <w:rsid w:val="00D81E3D"/>
    <w:rsid w:val="00D8222D"/>
    <w:rsid w:val="00D83BA4"/>
    <w:rsid w:val="00D8683A"/>
    <w:rsid w:val="00D8723D"/>
    <w:rsid w:val="00D8762A"/>
    <w:rsid w:val="00D912B1"/>
    <w:rsid w:val="00D93E8D"/>
    <w:rsid w:val="00D973EC"/>
    <w:rsid w:val="00D97509"/>
    <w:rsid w:val="00DA0A37"/>
    <w:rsid w:val="00DA0CA7"/>
    <w:rsid w:val="00DA2979"/>
    <w:rsid w:val="00DA4422"/>
    <w:rsid w:val="00DA5A7C"/>
    <w:rsid w:val="00DB165F"/>
    <w:rsid w:val="00DB3C31"/>
    <w:rsid w:val="00DB3F17"/>
    <w:rsid w:val="00DB77BE"/>
    <w:rsid w:val="00DC0916"/>
    <w:rsid w:val="00DC0AF4"/>
    <w:rsid w:val="00DC15EC"/>
    <w:rsid w:val="00DC1790"/>
    <w:rsid w:val="00DC1F48"/>
    <w:rsid w:val="00DC4788"/>
    <w:rsid w:val="00DC6D16"/>
    <w:rsid w:val="00DD186B"/>
    <w:rsid w:val="00DD29DD"/>
    <w:rsid w:val="00DD37A2"/>
    <w:rsid w:val="00DD77BB"/>
    <w:rsid w:val="00DE221E"/>
    <w:rsid w:val="00DE2CAE"/>
    <w:rsid w:val="00DE34DA"/>
    <w:rsid w:val="00DE46F4"/>
    <w:rsid w:val="00DE665E"/>
    <w:rsid w:val="00DE7B23"/>
    <w:rsid w:val="00DF0290"/>
    <w:rsid w:val="00DF0659"/>
    <w:rsid w:val="00DF0B64"/>
    <w:rsid w:val="00DF1C80"/>
    <w:rsid w:val="00DF7A5F"/>
    <w:rsid w:val="00E014AC"/>
    <w:rsid w:val="00E01ABC"/>
    <w:rsid w:val="00E0304F"/>
    <w:rsid w:val="00E04B82"/>
    <w:rsid w:val="00E04E18"/>
    <w:rsid w:val="00E07E6F"/>
    <w:rsid w:val="00E109DA"/>
    <w:rsid w:val="00E1124D"/>
    <w:rsid w:val="00E137B5"/>
    <w:rsid w:val="00E15EAF"/>
    <w:rsid w:val="00E22223"/>
    <w:rsid w:val="00E22822"/>
    <w:rsid w:val="00E232E2"/>
    <w:rsid w:val="00E25C62"/>
    <w:rsid w:val="00E30AD8"/>
    <w:rsid w:val="00E30F11"/>
    <w:rsid w:val="00E32848"/>
    <w:rsid w:val="00E33235"/>
    <w:rsid w:val="00E336BC"/>
    <w:rsid w:val="00E33A54"/>
    <w:rsid w:val="00E36505"/>
    <w:rsid w:val="00E36A05"/>
    <w:rsid w:val="00E37BB7"/>
    <w:rsid w:val="00E4125D"/>
    <w:rsid w:val="00E41E3F"/>
    <w:rsid w:val="00E4271C"/>
    <w:rsid w:val="00E42A6E"/>
    <w:rsid w:val="00E43D05"/>
    <w:rsid w:val="00E43DF4"/>
    <w:rsid w:val="00E44A75"/>
    <w:rsid w:val="00E44C7D"/>
    <w:rsid w:val="00E44DBE"/>
    <w:rsid w:val="00E46DE6"/>
    <w:rsid w:val="00E54185"/>
    <w:rsid w:val="00E55A3A"/>
    <w:rsid w:val="00E561F0"/>
    <w:rsid w:val="00E56292"/>
    <w:rsid w:val="00E57610"/>
    <w:rsid w:val="00E60516"/>
    <w:rsid w:val="00E61D20"/>
    <w:rsid w:val="00E61E33"/>
    <w:rsid w:val="00E62073"/>
    <w:rsid w:val="00E62CEF"/>
    <w:rsid w:val="00E644A0"/>
    <w:rsid w:val="00E660AE"/>
    <w:rsid w:val="00E66E29"/>
    <w:rsid w:val="00E67377"/>
    <w:rsid w:val="00E67A2A"/>
    <w:rsid w:val="00E67BB8"/>
    <w:rsid w:val="00E70092"/>
    <w:rsid w:val="00E72222"/>
    <w:rsid w:val="00E722A4"/>
    <w:rsid w:val="00E7278E"/>
    <w:rsid w:val="00E7289C"/>
    <w:rsid w:val="00E7296E"/>
    <w:rsid w:val="00E7343E"/>
    <w:rsid w:val="00E74C0F"/>
    <w:rsid w:val="00E8012B"/>
    <w:rsid w:val="00E80C5A"/>
    <w:rsid w:val="00E80C99"/>
    <w:rsid w:val="00E82EA9"/>
    <w:rsid w:val="00E83811"/>
    <w:rsid w:val="00E8609C"/>
    <w:rsid w:val="00E860BA"/>
    <w:rsid w:val="00E91149"/>
    <w:rsid w:val="00E92113"/>
    <w:rsid w:val="00E93D06"/>
    <w:rsid w:val="00E95103"/>
    <w:rsid w:val="00E967B8"/>
    <w:rsid w:val="00E97988"/>
    <w:rsid w:val="00EA06AA"/>
    <w:rsid w:val="00EA0BC9"/>
    <w:rsid w:val="00EA1DD3"/>
    <w:rsid w:val="00EA2537"/>
    <w:rsid w:val="00EA5842"/>
    <w:rsid w:val="00EA6256"/>
    <w:rsid w:val="00EA7247"/>
    <w:rsid w:val="00EA7950"/>
    <w:rsid w:val="00EB0DA5"/>
    <w:rsid w:val="00EB10A1"/>
    <w:rsid w:val="00EB179F"/>
    <w:rsid w:val="00EB3A9C"/>
    <w:rsid w:val="00EB5C5C"/>
    <w:rsid w:val="00EC09A0"/>
    <w:rsid w:val="00EC0EA9"/>
    <w:rsid w:val="00EC2ECF"/>
    <w:rsid w:val="00EC33E8"/>
    <w:rsid w:val="00EC430D"/>
    <w:rsid w:val="00EC4C22"/>
    <w:rsid w:val="00EC4E7F"/>
    <w:rsid w:val="00EC742C"/>
    <w:rsid w:val="00ED0970"/>
    <w:rsid w:val="00ED1062"/>
    <w:rsid w:val="00ED31C3"/>
    <w:rsid w:val="00ED4836"/>
    <w:rsid w:val="00ED5797"/>
    <w:rsid w:val="00ED59CC"/>
    <w:rsid w:val="00ED684E"/>
    <w:rsid w:val="00EE0263"/>
    <w:rsid w:val="00EE140F"/>
    <w:rsid w:val="00EE3FD3"/>
    <w:rsid w:val="00EE550B"/>
    <w:rsid w:val="00EE6D05"/>
    <w:rsid w:val="00EE6F9C"/>
    <w:rsid w:val="00EF1036"/>
    <w:rsid w:val="00EF12CB"/>
    <w:rsid w:val="00EF3043"/>
    <w:rsid w:val="00EF3446"/>
    <w:rsid w:val="00EF370A"/>
    <w:rsid w:val="00EF3C6A"/>
    <w:rsid w:val="00EF5BD3"/>
    <w:rsid w:val="00EF6D3D"/>
    <w:rsid w:val="00F00DE3"/>
    <w:rsid w:val="00F00FC9"/>
    <w:rsid w:val="00F03A88"/>
    <w:rsid w:val="00F03EC2"/>
    <w:rsid w:val="00F0402B"/>
    <w:rsid w:val="00F054EC"/>
    <w:rsid w:val="00F1343C"/>
    <w:rsid w:val="00F1361E"/>
    <w:rsid w:val="00F13901"/>
    <w:rsid w:val="00F17A4D"/>
    <w:rsid w:val="00F17D87"/>
    <w:rsid w:val="00F20358"/>
    <w:rsid w:val="00F2097A"/>
    <w:rsid w:val="00F23B7B"/>
    <w:rsid w:val="00F24750"/>
    <w:rsid w:val="00F24C49"/>
    <w:rsid w:val="00F31077"/>
    <w:rsid w:val="00F3395E"/>
    <w:rsid w:val="00F34584"/>
    <w:rsid w:val="00F362AD"/>
    <w:rsid w:val="00F3642B"/>
    <w:rsid w:val="00F36C08"/>
    <w:rsid w:val="00F42046"/>
    <w:rsid w:val="00F43C14"/>
    <w:rsid w:val="00F440DA"/>
    <w:rsid w:val="00F44F3D"/>
    <w:rsid w:val="00F457AD"/>
    <w:rsid w:val="00F45DC4"/>
    <w:rsid w:val="00F463D8"/>
    <w:rsid w:val="00F468DD"/>
    <w:rsid w:val="00F46AD9"/>
    <w:rsid w:val="00F50019"/>
    <w:rsid w:val="00F50FC8"/>
    <w:rsid w:val="00F51DB5"/>
    <w:rsid w:val="00F53FD3"/>
    <w:rsid w:val="00F620DD"/>
    <w:rsid w:val="00F621A4"/>
    <w:rsid w:val="00F646FC"/>
    <w:rsid w:val="00F64BA6"/>
    <w:rsid w:val="00F6726F"/>
    <w:rsid w:val="00F67DFE"/>
    <w:rsid w:val="00F703C2"/>
    <w:rsid w:val="00F71919"/>
    <w:rsid w:val="00F72C91"/>
    <w:rsid w:val="00F74AE4"/>
    <w:rsid w:val="00F74FEB"/>
    <w:rsid w:val="00F75183"/>
    <w:rsid w:val="00F75B13"/>
    <w:rsid w:val="00F75CEE"/>
    <w:rsid w:val="00F75EC4"/>
    <w:rsid w:val="00F76154"/>
    <w:rsid w:val="00F7649C"/>
    <w:rsid w:val="00F82B2B"/>
    <w:rsid w:val="00F837BA"/>
    <w:rsid w:val="00F840E0"/>
    <w:rsid w:val="00F8414B"/>
    <w:rsid w:val="00F850BD"/>
    <w:rsid w:val="00F8576A"/>
    <w:rsid w:val="00F8635A"/>
    <w:rsid w:val="00F86A59"/>
    <w:rsid w:val="00F87BDF"/>
    <w:rsid w:val="00F92A3A"/>
    <w:rsid w:val="00F93343"/>
    <w:rsid w:val="00F93521"/>
    <w:rsid w:val="00F95F3B"/>
    <w:rsid w:val="00FA2989"/>
    <w:rsid w:val="00FA308C"/>
    <w:rsid w:val="00FA44DD"/>
    <w:rsid w:val="00FB1C1F"/>
    <w:rsid w:val="00FB1E0C"/>
    <w:rsid w:val="00FB6EBB"/>
    <w:rsid w:val="00FB77AF"/>
    <w:rsid w:val="00FC028D"/>
    <w:rsid w:val="00FC05A5"/>
    <w:rsid w:val="00FC2DEE"/>
    <w:rsid w:val="00FC380C"/>
    <w:rsid w:val="00FC39AD"/>
    <w:rsid w:val="00FC5945"/>
    <w:rsid w:val="00FC677E"/>
    <w:rsid w:val="00FC707D"/>
    <w:rsid w:val="00FC7648"/>
    <w:rsid w:val="00FD129C"/>
    <w:rsid w:val="00FD35FE"/>
    <w:rsid w:val="00FD3C1F"/>
    <w:rsid w:val="00FD4FCF"/>
    <w:rsid w:val="00FD7075"/>
    <w:rsid w:val="00FD7827"/>
    <w:rsid w:val="00FE04DC"/>
    <w:rsid w:val="00FE075F"/>
    <w:rsid w:val="00FE6D46"/>
    <w:rsid w:val="00FE7600"/>
    <w:rsid w:val="00FE7BFB"/>
    <w:rsid w:val="00FF0505"/>
    <w:rsid w:val="00FF0943"/>
    <w:rsid w:val="00FF17D4"/>
    <w:rsid w:val="00FF7D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74EC"/>
    <w:pPr>
      <w:spacing w:after="0"/>
      <w:ind w:firstLine="708"/>
      <w:jc w:val="both"/>
    </w:pPr>
    <w:rPr>
      <w:rFonts w:ascii="Times New Roman" w:hAnsi="Times New Roman" w:cs="Times New Roman"/>
      <w:sz w:val="24"/>
      <w:szCs w:val="24"/>
      <w:lang w:eastAsia="ru-RU"/>
    </w:rPr>
  </w:style>
  <w:style w:type="paragraph" w:styleId="1">
    <w:name w:val="heading 1"/>
    <w:basedOn w:val="a"/>
    <w:next w:val="a"/>
    <w:link w:val="10"/>
    <w:uiPriority w:val="99"/>
    <w:qFormat/>
    <w:rsid w:val="00E660AE"/>
    <w:pPr>
      <w:autoSpaceDE w:val="0"/>
      <w:autoSpaceDN w:val="0"/>
      <w:adjustRightInd w:val="0"/>
      <w:spacing w:before="108" w:after="108" w:line="240" w:lineRule="auto"/>
      <w:ind w:firstLine="0"/>
      <w:jc w:val="center"/>
      <w:outlineLvl w:val="0"/>
    </w:pPr>
    <w:rPr>
      <w:rFonts w:ascii="Arial" w:hAnsi="Arial" w:cs="Arial"/>
      <w:b/>
      <w:bCs/>
      <w:color w:val="26282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60516"/>
    <w:pPr>
      <w:ind w:left="720"/>
      <w:contextualSpacing/>
    </w:pPr>
  </w:style>
  <w:style w:type="paragraph" w:styleId="a4">
    <w:name w:val="No Spacing"/>
    <w:uiPriority w:val="1"/>
    <w:qFormat/>
    <w:rsid w:val="00FC7648"/>
    <w:pPr>
      <w:spacing w:after="0" w:line="240" w:lineRule="auto"/>
    </w:pPr>
  </w:style>
  <w:style w:type="paragraph" w:styleId="a5">
    <w:name w:val="Normal (Web)"/>
    <w:aliases w:val="Обычный (веб) Знак"/>
    <w:basedOn w:val="a"/>
    <w:uiPriority w:val="99"/>
    <w:qFormat/>
    <w:rsid w:val="00C7356D"/>
    <w:pPr>
      <w:spacing w:before="100" w:beforeAutospacing="1" w:after="100" w:afterAutospacing="1" w:line="240" w:lineRule="auto"/>
    </w:pPr>
    <w:rPr>
      <w:rFonts w:eastAsia="Times New Roman"/>
    </w:rPr>
  </w:style>
  <w:style w:type="paragraph" w:customStyle="1" w:styleId="ConsPlusNormal">
    <w:name w:val="ConsPlusNormal"/>
    <w:rsid w:val="00C5194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Body Text Indent"/>
    <w:basedOn w:val="a"/>
    <w:link w:val="a7"/>
    <w:uiPriority w:val="99"/>
    <w:unhideWhenUsed/>
    <w:rsid w:val="00D155CC"/>
    <w:pPr>
      <w:widowControl w:val="0"/>
      <w:autoSpaceDE w:val="0"/>
      <w:autoSpaceDN w:val="0"/>
      <w:adjustRightInd w:val="0"/>
      <w:spacing w:after="120" w:line="240" w:lineRule="auto"/>
      <w:ind w:left="283"/>
    </w:pPr>
    <w:rPr>
      <w:rFonts w:ascii="Arial" w:eastAsiaTheme="minorEastAsia" w:hAnsi="Arial" w:cs="Arial"/>
    </w:rPr>
  </w:style>
  <w:style w:type="character" w:customStyle="1" w:styleId="a7">
    <w:name w:val="Основной текст с отступом Знак"/>
    <w:basedOn w:val="a0"/>
    <w:link w:val="a6"/>
    <w:uiPriority w:val="99"/>
    <w:rsid w:val="00D155CC"/>
    <w:rPr>
      <w:rFonts w:ascii="Arial" w:eastAsiaTheme="minorEastAsia" w:hAnsi="Arial" w:cs="Arial"/>
      <w:sz w:val="24"/>
      <w:szCs w:val="24"/>
      <w:lang w:eastAsia="ru-RU"/>
    </w:rPr>
  </w:style>
  <w:style w:type="character" w:styleId="a8">
    <w:name w:val="Hyperlink"/>
    <w:basedOn w:val="a0"/>
    <w:uiPriority w:val="99"/>
    <w:unhideWhenUsed/>
    <w:rsid w:val="007A79EC"/>
    <w:rPr>
      <w:color w:val="0000FF"/>
      <w:u w:val="single"/>
    </w:rPr>
  </w:style>
  <w:style w:type="paragraph" w:styleId="a9">
    <w:name w:val="Body Text"/>
    <w:basedOn w:val="a"/>
    <w:link w:val="aa"/>
    <w:uiPriority w:val="99"/>
    <w:unhideWhenUsed/>
    <w:rsid w:val="00B16DA2"/>
    <w:pPr>
      <w:spacing w:after="120"/>
    </w:pPr>
    <w:rPr>
      <w:rFonts w:eastAsiaTheme="minorEastAsia"/>
    </w:rPr>
  </w:style>
  <w:style w:type="character" w:customStyle="1" w:styleId="aa">
    <w:name w:val="Основной текст Знак"/>
    <w:basedOn w:val="a0"/>
    <w:link w:val="a9"/>
    <w:rsid w:val="00B16DA2"/>
    <w:rPr>
      <w:rFonts w:eastAsiaTheme="minorEastAsia"/>
      <w:lang w:eastAsia="ru-RU"/>
    </w:rPr>
  </w:style>
  <w:style w:type="paragraph" w:customStyle="1" w:styleId="ab">
    <w:name w:val="Прижатый влево"/>
    <w:basedOn w:val="a"/>
    <w:next w:val="a"/>
    <w:uiPriority w:val="99"/>
    <w:rsid w:val="0015711C"/>
    <w:pPr>
      <w:widowControl w:val="0"/>
      <w:autoSpaceDE w:val="0"/>
      <w:autoSpaceDN w:val="0"/>
      <w:adjustRightInd w:val="0"/>
      <w:spacing w:line="240" w:lineRule="auto"/>
    </w:pPr>
    <w:rPr>
      <w:rFonts w:ascii="Arial" w:eastAsiaTheme="minorEastAsia" w:hAnsi="Arial" w:cs="Arial"/>
    </w:rPr>
  </w:style>
  <w:style w:type="paragraph" w:customStyle="1" w:styleId="100">
    <w:name w:val="Текст 10"/>
    <w:basedOn w:val="a"/>
    <w:rsid w:val="00A208A7"/>
    <w:pPr>
      <w:spacing w:before="40" w:line="360" w:lineRule="auto"/>
    </w:pPr>
    <w:rPr>
      <w:rFonts w:eastAsia="Times New Roman"/>
      <w:kern w:val="28"/>
      <w:sz w:val="20"/>
      <w:szCs w:val="20"/>
    </w:rPr>
  </w:style>
  <w:style w:type="character" w:customStyle="1" w:styleId="10">
    <w:name w:val="Заголовок 1 Знак"/>
    <w:basedOn w:val="a0"/>
    <w:link w:val="1"/>
    <w:uiPriority w:val="99"/>
    <w:rsid w:val="00E660AE"/>
    <w:rPr>
      <w:rFonts w:ascii="Arial" w:hAnsi="Arial" w:cs="Arial"/>
      <w:b/>
      <w:bCs/>
      <w:color w:val="26282F"/>
      <w:sz w:val="24"/>
      <w:szCs w:val="24"/>
    </w:rPr>
  </w:style>
  <w:style w:type="paragraph" w:styleId="ac">
    <w:name w:val="Balloon Text"/>
    <w:basedOn w:val="a"/>
    <w:link w:val="ad"/>
    <w:uiPriority w:val="99"/>
    <w:semiHidden/>
    <w:unhideWhenUsed/>
    <w:rsid w:val="00C040FC"/>
    <w:pPr>
      <w:spacing w:line="240" w:lineRule="auto"/>
    </w:pPr>
    <w:rPr>
      <w:rFonts w:ascii="Tahoma" w:hAnsi="Tahoma" w:cs="Tahoma"/>
      <w:sz w:val="16"/>
      <w:szCs w:val="16"/>
    </w:rPr>
  </w:style>
  <w:style w:type="character" w:customStyle="1" w:styleId="ad">
    <w:name w:val="Текст выноски Знак"/>
    <w:basedOn w:val="a0"/>
    <w:link w:val="ac"/>
    <w:uiPriority w:val="99"/>
    <w:semiHidden/>
    <w:rsid w:val="00C040FC"/>
    <w:rPr>
      <w:rFonts w:ascii="Tahoma" w:hAnsi="Tahoma" w:cs="Tahoma"/>
      <w:sz w:val="16"/>
      <w:szCs w:val="16"/>
      <w:lang w:eastAsia="ru-RU"/>
    </w:rPr>
  </w:style>
  <w:style w:type="paragraph" w:styleId="ae">
    <w:name w:val="footnote text"/>
    <w:basedOn w:val="a"/>
    <w:link w:val="af"/>
    <w:uiPriority w:val="99"/>
    <w:semiHidden/>
    <w:unhideWhenUsed/>
    <w:rsid w:val="00295D48"/>
    <w:pPr>
      <w:spacing w:line="240" w:lineRule="auto"/>
    </w:pPr>
    <w:rPr>
      <w:sz w:val="20"/>
      <w:szCs w:val="20"/>
    </w:rPr>
  </w:style>
  <w:style w:type="character" w:customStyle="1" w:styleId="af">
    <w:name w:val="Текст сноски Знак"/>
    <w:basedOn w:val="a0"/>
    <w:link w:val="ae"/>
    <w:uiPriority w:val="99"/>
    <w:semiHidden/>
    <w:rsid w:val="00295D48"/>
    <w:rPr>
      <w:rFonts w:ascii="Times New Roman" w:hAnsi="Times New Roman" w:cs="Times New Roman"/>
      <w:sz w:val="20"/>
      <w:szCs w:val="20"/>
      <w:lang w:eastAsia="ru-RU"/>
    </w:rPr>
  </w:style>
  <w:style w:type="character" w:styleId="af0">
    <w:name w:val="footnote reference"/>
    <w:basedOn w:val="a0"/>
    <w:uiPriority w:val="99"/>
    <w:semiHidden/>
    <w:unhideWhenUsed/>
    <w:rsid w:val="00295D48"/>
    <w:rPr>
      <w:vertAlign w:val="superscript"/>
    </w:rPr>
  </w:style>
  <w:style w:type="paragraph" w:customStyle="1" w:styleId="Default">
    <w:name w:val="Default"/>
    <w:rsid w:val="009C27DB"/>
    <w:pPr>
      <w:autoSpaceDE w:val="0"/>
      <w:autoSpaceDN w:val="0"/>
      <w:adjustRightInd w:val="0"/>
      <w:spacing w:after="0" w:line="240" w:lineRule="auto"/>
    </w:pPr>
    <w:rPr>
      <w:rFonts w:ascii="Arial" w:hAnsi="Arial" w:cs="Arial"/>
      <w:color w:val="000000"/>
      <w:sz w:val="24"/>
      <w:szCs w:val="24"/>
    </w:rPr>
  </w:style>
  <w:style w:type="table" w:styleId="af1">
    <w:name w:val="Table Grid"/>
    <w:basedOn w:val="a1"/>
    <w:uiPriority w:val="59"/>
    <w:rsid w:val="002D59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670944">
      <w:bodyDiv w:val="1"/>
      <w:marLeft w:val="0"/>
      <w:marRight w:val="0"/>
      <w:marTop w:val="0"/>
      <w:marBottom w:val="0"/>
      <w:divBdr>
        <w:top w:val="none" w:sz="0" w:space="0" w:color="auto"/>
        <w:left w:val="none" w:sz="0" w:space="0" w:color="auto"/>
        <w:bottom w:val="none" w:sz="0" w:space="0" w:color="auto"/>
        <w:right w:val="none" w:sz="0" w:space="0" w:color="auto"/>
      </w:divBdr>
    </w:div>
    <w:div w:id="592279735">
      <w:bodyDiv w:val="1"/>
      <w:marLeft w:val="0"/>
      <w:marRight w:val="0"/>
      <w:marTop w:val="0"/>
      <w:marBottom w:val="0"/>
      <w:divBdr>
        <w:top w:val="none" w:sz="0" w:space="0" w:color="auto"/>
        <w:left w:val="none" w:sz="0" w:space="0" w:color="auto"/>
        <w:bottom w:val="none" w:sz="0" w:space="0" w:color="auto"/>
        <w:right w:val="none" w:sz="0" w:space="0" w:color="auto"/>
      </w:divBdr>
      <w:divsChild>
        <w:div w:id="425929345">
          <w:marLeft w:val="0"/>
          <w:marRight w:val="0"/>
          <w:marTop w:val="0"/>
          <w:marBottom w:val="0"/>
          <w:divBdr>
            <w:top w:val="none" w:sz="0" w:space="0" w:color="auto"/>
            <w:left w:val="none" w:sz="0" w:space="0" w:color="auto"/>
            <w:bottom w:val="none" w:sz="0" w:space="0" w:color="auto"/>
            <w:right w:val="none" w:sz="0" w:space="0" w:color="auto"/>
          </w:divBdr>
        </w:div>
      </w:divsChild>
    </w:div>
    <w:div w:id="1812090860">
      <w:bodyDiv w:val="1"/>
      <w:marLeft w:val="0"/>
      <w:marRight w:val="0"/>
      <w:marTop w:val="0"/>
      <w:marBottom w:val="0"/>
      <w:divBdr>
        <w:top w:val="none" w:sz="0" w:space="0" w:color="auto"/>
        <w:left w:val="none" w:sz="0" w:space="0" w:color="auto"/>
        <w:bottom w:val="none" w:sz="0" w:space="0" w:color="auto"/>
        <w:right w:val="none" w:sz="0" w:space="0" w:color="auto"/>
      </w:divBdr>
      <w:divsChild>
        <w:div w:id="1845044933">
          <w:marLeft w:val="0"/>
          <w:marRight w:val="0"/>
          <w:marTop w:val="0"/>
          <w:marBottom w:val="0"/>
          <w:divBdr>
            <w:top w:val="none" w:sz="0" w:space="0" w:color="auto"/>
            <w:left w:val="none" w:sz="0" w:space="0" w:color="auto"/>
            <w:bottom w:val="none" w:sz="0" w:space="0" w:color="auto"/>
            <w:right w:val="none" w:sz="0" w:space="0" w:color="auto"/>
          </w:divBdr>
          <w:divsChild>
            <w:div w:id="2010981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662040">
      <w:bodyDiv w:val="1"/>
      <w:marLeft w:val="0"/>
      <w:marRight w:val="0"/>
      <w:marTop w:val="0"/>
      <w:marBottom w:val="0"/>
      <w:divBdr>
        <w:top w:val="none" w:sz="0" w:space="0" w:color="auto"/>
        <w:left w:val="none" w:sz="0" w:space="0" w:color="auto"/>
        <w:bottom w:val="none" w:sz="0" w:space="0" w:color="auto"/>
        <w:right w:val="none" w:sz="0" w:space="0" w:color="auto"/>
      </w:divBdr>
      <w:divsChild>
        <w:div w:id="12217451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D511252-1675-4262-A42C-9D62EA5D8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8650</TotalTime>
  <Pages>9</Pages>
  <Words>2905</Words>
  <Characters>16559</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 Югорск</Company>
  <LinksUpToDate>false</LinksUpToDate>
  <CharactersWithSpaces>19426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Скороходова Александра Сергеевна</dc:creator>
  <cp:lastModifiedBy>Губкина Марина Петровна</cp:lastModifiedBy>
  <cp:revision>924</cp:revision>
  <cp:lastPrinted>2025-02-07T10:29:00Z</cp:lastPrinted>
  <dcterms:created xsi:type="dcterms:W3CDTF">2015-03-17T09:59:00Z</dcterms:created>
  <dcterms:modified xsi:type="dcterms:W3CDTF">2025-02-28T05:57:00Z</dcterms:modified>
</cp:coreProperties>
</file>